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41"/>
        <w:tblW w:w="15701" w:type="dxa"/>
        <w:tblLook w:val="04A0" w:firstRow="1" w:lastRow="0" w:firstColumn="1" w:lastColumn="0" w:noHBand="0" w:noVBand="1"/>
      </w:tblPr>
      <w:tblGrid>
        <w:gridCol w:w="651"/>
        <w:gridCol w:w="1898"/>
        <w:gridCol w:w="2484"/>
        <w:gridCol w:w="1506"/>
        <w:gridCol w:w="2750"/>
        <w:gridCol w:w="2268"/>
        <w:gridCol w:w="1254"/>
        <w:gridCol w:w="967"/>
        <w:gridCol w:w="1055"/>
        <w:gridCol w:w="868"/>
      </w:tblGrid>
      <w:tr w:rsidR="002801AA" w:rsidRPr="001422CC" w:rsidTr="00F71CC6">
        <w:tc>
          <w:tcPr>
            <w:tcW w:w="15701" w:type="dxa"/>
            <w:gridSpan w:val="10"/>
            <w:shd w:val="clear" w:color="auto" w:fill="D9D9D9" w:themeFill="background1" w:themeFillShade="D9"/>
          </w:tcPr>
          <w:p w:rsidR="00FB77F3" w:rsidRDefault="00FB77F3" w:rsidP="00F71CC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2801AA" w:rsidRDefault="002801AA" w:rsidP="00F71CC6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FB77F3">
              <w:rPr>
                <w:rFonts w:ascii="Franklin Gothic Book" w:hAnsi="Franklin Gothic Book"/>
                <w:b/>
                <w:sz w:val="28"/>
                <w:szCs w:val="28"/>
              </w:rPr>
              <w:t>Risk Category: Compliance (Legal or Regulatory)</w:t>
            </w:r>
          </w:p>
          <w:p w:rsidR="00F71CC6" w:rsidRDefault="00F71CC6" w:rsidP="00F71CC6">
            <w:pPr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</w:p>
          <w:p w:rsidR="00F71CC6" w:rsidRDefault="00F71CC6" w:rsidP="00F71CC6">
            <w:pP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lang w:eastAsia="en-GB"/>
              </w:rPr>
            </w:pPr>
            <w:r w:rsidRPr="0061272F"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lang w:eastAsia="en-GB"/>
              </w:rPr>
              <w:t>Date approved</w:t>
            </w: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lang w:eastAsia="en-GB"/>
              </w:rPr>
              <w:t>:</w:t>
            </w:r>
          </w:p>
          <w:p w:rsidR="00F71CC6" w:rsidRPr="0061272F" w:rsidRDefault="00F71CC6" w:rsidP="00F71CC6">
            <w:pP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8"/>
                <w:szCs w:val="28"/>
                <w:lang w:eastAsia="en-GB"/>
              </w:rPr>
              <w:t>Date Reviewed:</w:t>
            </w:r>
          </w:p>
          <w:p w:rsidR="00FB77F3" w:rsidRPr="001422CC" w:rsidRDefault="00FB77F3" w:rsidP="00F71CC6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71CC6" w:rsidRPr="00F71CC6" w:rsidTr="00F71CC6">
        <w:tc>
          <w:tcPr>
            <w:tcW w:w="651" w:type="dxa"/>
            <w:shd w:val="clear" w:color="auto" w:fill="auto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>Risk No</w:t>
            </w:r>
          </w:p>
        </w:tc>
        <w:tc>
          <w:tcPr>
            <w:tcW w:w="1898" w:type="dxa"/>
          </w:tcPr>
          <w:p w:rsidR="00F71CC6" w:rsidRPr="001422CC" w:rsidRDefault="00F71CC6" w:rsidP="00F71CC6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 xml:space="preserve">Description of Potential Risk  </w:t>
            </w:r>
          </w:p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</w:tcPr>
          <w:p w:rsidR="00F71CC6" w:rsidRPr="001422CC" w:rsidRDefault="00F71CC6" w:rsidP="00F71CC6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 xml:space="preserve">Description of Potential Impact </w:t>
            </w:r>
          </w:p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>Risk Owner</w:t>
            </w:r>
          </w:p>
        </w:tc>
        <w:tc>
          <w:tcPr>
            <w:tcW w:w="2750" w:type="dxa"/>
          </w:tcPr>
          <w:p w:rsidR="00F71CC6" w:rsidRPr="001422CC" w:rsidRDefault="00F71CC6" w:rsidP="00F71CC6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 xml:space="preserve">Steps to Mitigate </w:t>
            </w:r>
          </w:p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CC6" w:rsidRPr="001422CC" w:rsidRDefault="00F71CC6" w:rsidP="00F71CC6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 xml:space="preserve">Monitoring Frequency </w:t>
            </w:r>
          </w:p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254" w:type="dxa"/>
          </w:tcPr>
          <w:p w:rsidR="00F71CC6" w:rsidRPr="001422CC" w:rsidRDefault="00F71CC6" w:rsidP="00F71CC6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>Likelihood</w:t>
            </w:r>
          </w:p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>(1-5)</w:t>
            </w:r>
          </w:p>
        </w:tc>
        <w:tc>
          <w:tcPr>
            <w:tcW w:w="967" w:type="dxa"/>
          </w:tcPr>
          <w:p w:rsidR="00F71CC6" w:rsidRPr="001422CC" w:rsidRDefault="00F71CC6" w:rsidP="00F71CC6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>Impact</w:t>
            </w:r>
          </w:p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>(1-5)</w:t>
            </w:r>
          </w:p>
        </w:tc>
        <w:tc>
          <w:tcPr>
            <w:tcW w:w="1055" w:type="dxa"/>
          </w:tcPr>
          <w:p w:rsidR="00F71CC6" w:rsidRPr="001422CC" w:rsidRDefault="00F71CC6" w:rsidP="00F71CC6">
            <w:pPr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>Controls</w:t>
            </w:r>
          </w:p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>(1-3)</w:t>
            </w:r>
          </w:p>
        </w:tc>
        <w:tc>
          <w:tcPr>
            <w:tcW w:w="868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1422CC">
              <w:rPr>
                <w:rFonts w:ascii="Franklin Gothic Book" w:hAnsi="Franklin Gothic Book"/>
                <w:b/>
                <w:sz w:val="24"/>
                <w:szCs w:val="24"/>
              </w:rPr>
              <w:t>Risk Rating</w:t>
            </w:r>
          </w:p>
        </w:tc>
      </w:tr>
      <w:tr w:rsidR="00F71CC6" w:rsidRPr="00F71CC6" w:rsidTr="00F71CC6">
        <w:tc>
          <w:tcPr>
            <w:tcW w:w="651" w:type="dxa"/>
            <w:shd w:val="clear" w:color="auto" w:fill="auto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8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Increasing complexity of regulatory compliance.</w:t>
            </w:r>
          </w:p>
        </w:tc>
        <w:tc>
          <w:tcPr>
            <w:tcW w:w="2484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Breach of regulatory compliance.</w:t>
            </w:r>
          </w:p>
        </w:tc>
        <w:tc>
          <w:tcPr>
            <w:tcW w:w="1506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Select Vestry</w:t>
            </w:r>
          </w:p>
        </w:tc>
        <w:tc>
          <w:tcPr>
            <w:tcW w:w="2750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Implement guidance from central church and diocese.</w:t>
            </w:r>
          </w:p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Recruit trustees with relevant skills (or train or ‘buy in’ required skills)</w:t>
            </w:r>
          </w:p>
        </w:tc>
        <w:tc>
          <w:tcPr>
            <w:tcW w:w="2268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Ongoing. </w:t>
            </w:r>
          </w:p>
        </w:tc>
        <w:tc>
          <w:tcPr>
            <w:tcW w:w="1254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F71CC6" w:rsidRPr="00F71CC6" w:rsidRDefault="00F71CC6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F71CC6" w:rsidRPr="00F71CC6" w:rsidTr="00F71CC6">
        <w:tc>
          <w:tcPr>
            <w:tcW w:w="651" w:type="dxa"/>
            <w:shd w:val="clear" w:color="auto" w:fill="auto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Data Protection Compliance : antivirus software expired</w:t>
            </w:r>
          </w:p>
        </w:tc>
        <w:tc>
          <w:tcPr>
            <w:tcW w:w="2484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Parish devices vulnerable to malware; loss of data; damage to reputation </w:t>
            </w:r>
          </w:p>
        </w:tc>
        <w:tc>
          <w:tcPr>
            <w:tcW w:w="1506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Select Vestry</w:t>
            </w:r>
          </w:p>
        </w:tc>
        <w:tc>
          <w:tcPr>
            <w:tcW w:w="2750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Annual audit of software</w:t>
            </w:r>
          </w:p>
        </w:tc>
        <w:tc>
          <w:tcPr>
            <w:tcW w:w="226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Annual</w:t>
            </w:r>
          </w:p>
        </w:tc>
        <w:tc>
          <w:tcPr>
            <w:tcW w:w="1254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F71CC6" w:rsidRPr="00F71CC6" w:rsidTr="00F71CC6">
        <w:tc>
          <w:tcPr>
            <w:tcW w:w="651" w:type="dxa"/>
            <w:shd w:val="clear" w:color="auto" w:fill="auto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Data Protection Compliance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: processing data without consent </w:t>
            </w:r>
          </w:p>
        </w:tc>
        <w:tc>
          <w:tcPr>
            <w:tcW w:w="2484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N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on-compliance of 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Data Protection Acts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and risk of fine from DPC / ICO</w:t>
            </w:r>
          </w:p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Select Vestry</w:t>
            </w:r>
          </w:p>
        </w:tc>
        <w:tc>
          <w:tcPr>
            <w:tcW w:w="2750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Annual audit of 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legal basis used to process personal data</w:t>
            </w:r>
          </w:p>
        </w:tc>
        <w:tc>
          <w:tcPr>
            <w:tcW w:w="226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Annual</w:t>
            </w:r>
          </w:p>
        </w:tc>
        <w:tc>
          <w:tcPr>
            <w:tcW w:w="1254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F71CC6" w:rsidRPr="00F71CC6" w:rsidTr="00F71CC6">
        <w:tc>
          <w:tcPr>
            <w:tcW w:w="651" w:type="dxa"/>
            <w:shd w:val="clear" w:color="auto" w:fill="auto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Data Protection Compliance: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data breach due to 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hacking, phishing, human error</w:t>
            </w:r>
          </w:p>
        </w:tc>
        <w:tc>
          <w:tcPr>
            <w:tcW w:w="2484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Non-compliance of Data Protection Acts possible fines, reputational damage, loss of confidence from parishioners / Diocese</w:t>
            </w:r>
          </w:p>
        </w:tc>
        <w:tc>
          <w:tcPr>
            <w:tcW w:w="1506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Select Vestry</w:t>
            </w:r>
          </w:p>
        </w:tc>
        <w:tc>
          <w:tcPr>
            <w:tcW w:w="2750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Regular review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of policies 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and safeguards</w:t>
            </w:r>
          </w:p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Participation at data protection training programmes</w:t>
            </w:r>
          </w:p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On-going</w:t>
            </w:r>
          </w:p>
        </w:tc>
        <w:tc>
          <w:tcPr>
            <w:tcW w:w="1254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F71CC6" w:rsidRPr="00F71CC6" w:rsidTr="00F71CC6">
        <w:tc>
          <w:tcPr>
            <w:tcW w:w="651" w:type="dxa"/>
            <w:shd w:val="clear" w:color="auto" w:fill="auto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Data Protection Compliance: Failure to comply with subject access requests</w:t>
            </w:r>
          </w:p>
        </w:tc>
        <w:tc>
          <w:tcPr>
            <w:tcW w:w="2484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Non-compliance of Data Protection Acts possible fines, reputational damage, loss of confidence from parishioners / Diocese</w:t>
            </w:r>
          </w:p>
        </w:tc>
        <w:tc>
          <w:tcPr>
            <w:tcW w:w="1506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Select Vestry</w:t>
            </w:r>
          </w:p>
        </w:tc>
        <w:tc>
          <w:tcPr>
            <w:tcW w:w="2750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Regular review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of policies and safeguards</w:t>
            </w:r>
          </w:p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Participation at data protection training programmes</w:t>
            </w:r>
          </w:p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Remain informed of responsibilities</w:t>
            </w:r>
          </w:p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On-going</w:t>
            </w:r>
          </w:p>
        </w:tc>
        <w:tc>
          <w:tcPr>
            <w:tcW w:w="1254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701068" w:rsidRPr="00F71CC6" w:rsidRDefault="00701068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F71CC6" w:rsidRPr="00F71CC6" w:rsidTr="00F71CC6">
        <w:tc>
          <w:tcPr>
            <w:tcW w:w="651" w:type="dxa"/>
            <w:shd w:val="clear" w:color="auto" w:fill="auto"/>
          </w:tcPr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Data Protection Compliance: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 introduction of new technology / CCTV etc.</w:t>
            </w:r>
          </w:p>
        </w:tc>
        <w:tc>
          <w:tcPr>
            <w:tcW w:w="2484" w:type="dxa"/>
          </w:tcPr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Non-compliance of Data Protection Acts</w:t>
            </w: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, data compromised, damage of reputation</w:t>
            </w:r>
          </w:p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</w:tcPr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Select Vestry</w:t>
            </w:r>
          </w:p>
        </w:tc>
        <w:tc>
          <w:tcPr>
            <w:tcW w:w="2750" w:type="dxa"/>
          </w:tcPr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Undertake a Data Privacy Impact Assessment prior to any new technology or system being introduced </w:t>
            </w:r>
          </w:p>
        </w:tc>
        <w:tc>
          <w:tcPr>
            <w:tcW w:w="2268" w:type="dxa"/>
          </w:tcPr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F71CC6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On-going</w:t>
            </w:r>
          </w:p>
        </w:tc>
        <w:tc>
          <w:tcPr>
            <w:tcW w:w="1254" w:type="dxa"/>
          </w:tcPr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</w:tcPr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</w:tcPr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</w:tcPr>
          <w:p w:rsidR="00BA12A1" w:rsidRPr="00F71CC6" w:rsidRDefault="00BA12A1" w:rsidP="00F71CC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</w:tbl>
    <w:p w:rsidR="00083870" w:rsidRPr="00F71CC6" w:rsidRDefault="00083870">
      <w:pPr>
        <w:rPr>
          <w:rFonts w:ascii="Franklin Gothic Book" w:hAnsi="Franklin Gothic Book"/>
          <w:color w:val="000000" w:themeColor="text1"/>
          <w:sz w:val="18"/>
          <w:szCs w:val="18"/>
        </w:rPr>
      </w:pPr>
      <w:r w:rsidRPr="00F71CC6">
        <w:rPr>
          <w:rFonts w:ascii="Franklin Gothic Book" w:hAnsi="Franklin Gothic Book"/>
          <w:color w:val="000000" w:themeColor="text1"/>
          <w:sz w:val="18"/>
          <w:szCs w:val="18"/>
        </w:rPr>
        <w:t xml:space="preserve"> </w:t>
      </w:r>
    </w:p>
    <w:sectPr w:rsidR="00083870" w:rsidRPr="00F71CC6" w:rsidSect="00153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D3" w:rsidRDefault="004D35D3" w:rsidP="0069173E">
      <w:pPr>
        <w:spacing w:after="0" w:line="240" w:lineRule="auto"/>
      </w:pPr>
      <w:r>
        <w:separator/>
      </w:r>
    </w:p>
  </w:endnote>
  <w:endnote w:type="continuationSeparator" w:id="0">
    <w:p w:rsidR="004D35D3" w:rsidRDefault="004D35D3" w:rsidP="0069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C6" w:rsidRDefault="00F71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251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72F" w:rsidRDefault="00612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173E" w:rsidRDefault="00691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C6" w:rsidRDefault="00F71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D3" w:rsidRDefault="004D35D3" w:rsidP="0069173E">
      <w:pPr>
        <w:spacing w:after="0" w:line="240" w:lineRule="auto"/>
      </w:pPr>
      <w:r>
        <w:separator/>
      </w:r>
    </w:p>
  </w:footnote>
  <w:footnote w:type="continuationSeparator" w:id="0">
    <w:p w:rsidR="004D35D3" w:rsidRDefault="004D35D3" w:rsidP="0069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C6" w:rsidRDefault="00F71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C6" w:rsidRDefault="00F71CC6">
    <w:pPr>
      <w:pStyle w:val="Header"/>
    </w:pPr>
    <w:r>
      <w:t>SAMPLE Data Protection Risk Register, June 2021</w:t>
    </w:r>
  </w:p>
  <w:p w:rsidR="00F71CC6" w:rsidRDefault="00F71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CC6" w:rsidRDefault="00F71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1310"/>
    <w:multiLevelType w:val="hybridMultilevel"/>
    <w:tmpl w:val="FAAC4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3E"/>
    <w:rsid w:val="000122A3"/>
    <w:rsid w:val="00013FD6"/>
    <w:rsid w:val="000151D3"/>
    <w:rsid w:val="00016661"/>
    <w:rsid w:val="00016D09"/>
    <w:rsid w:val="00033025"/>
    <w:rsid w:val="000433B6"/>
    <w:rsid w:val="00062CF3"/>
    <w:rsid w:val="00073977"/>
    <w:rsid w:val="00073F6E"/>
    <w:rsid w:val="000754E5"/>
    <w:rsid w:val="0008192F"/>
    <w:rsid w:val="00083870"/>
    <w:rsid w:val="000920A3"/>
    <w:rsid w:val="000934A9"/>
    <w:rsid w:val="000953A1"/>
    <w:rsid w:val="000A33DC"/>
    <w:rsid w:val="000A3C73"/>
    <w:rsid w:val="000B0309"/>
    <w:rsid w:val="000C1EFB"/>
    <w:rsid w:val="000C4D3F"/>
    <w:rsid w:val="000D1D8C"/>
    <w:rsid w:val="000D6447"/>
    <w:rsid w:val="0011710F"/>
    <w:rsid w:val="0012330E"/>
    <w:rsid w:val="0013528C"/>
    <w:rsid w:val="001422CC"/>
    <w:rsid w:val="0015398C"/>
    <w:rsid w:val="00164FC4"/>
    <w:rsid w:val="001A6320"/>
    <w:rsid w:val="001B1193"/>
    <w:rsid w:val="001D3794"/>
    <w:rsid w:val="001E50C2"/>
    <w:rsid w:val="001F25D7"/>
    <w:rsid w:val="001F2F01"/>
    <w:rsid w:val="00202676"/>
    <w:rsid w:val="00202F07"/>
    <w:rsid w:val="002037D7"/>
    <w:rsid w:val="00211895"/>
    <w:rsid w:val="00232DE5"/>
    <w:rsid w:val="00233039"/>
    <w:rsid w:val="00241AF2"/>
    <w:rsid w:val="002459F5"/>
    <w:rsid w:val="00256A9E"/>
    <w:rsid w:val="002801AA"/>
    <w:rsid w:val="002944A1"/>
    <w:rsid w:val="00297890"/>
    <w:rsid w:val="002A69FD"/>
    <w:rsid w:val="002B3A94"/>
    <w:rsid w:val="002B3CF1"/>
    <w:rsid w:val="002D37FF"/>
    <w:rsid w:val="002D60D3"/>
    <w:rsid w:val="002D7AC2"/>
    <w:rsid w:val="0030393B"/>
    <w:rsid w:val="003121C4"/>
    <w:rsid w:val="00322B79"/>
    <w:rsid w:val="00322E12"/>
    <w:rsid w:val="00335BEC"/>
    <w:rsid w:val="0033696A"/>
    <w:rsid w:val="00341B61"/>
    <w:rsid w:val="00345C35"/>
    <w:rsid w:val="00347E34"/>
    <w:rsid w:val="00360781"/>
    <w:rsid w:val="00361B34"/>
    <w:rsid w:val="00364367"/>
    <w:rsid w:val="0036469F"/>
    <w:rsid w:val="00367CCF"/>
    <w:rsid w:val="0039745C"/>
    <w:rsid w:val="00397D0D"/>
    <w:rsid w:val="003A1842"/>
    <w:rsid w:val="003A490F"/>
    <w:rsid w:val="003B7449"/>
    <w:rsid w:val="003E1363"/>
    <w:rsid w:val="003E3484"/>
    <w:rsid w:val="004042E6"/>
    <w:rsid w:val="00406A9E"/>
    <w:rsid w:val="00407C8E"/>
    <w:rsid w:val="00422FAA"/>
    <w:rsid w:val="004306B4"/>
    <w:rsid w:val="004637B3"/>
    <w:rsid w:val="00471D14"/>
    <w:rsid w:val="00476E69"/>
    <w:rsid w:val="0048417E"/>
    <w:rsid w:val="00490B6D"/>
    <w:rsid w:val="004A165D"/>
    <w:rsid w:val="004A2C6A"/>
    <w:rsid w:val="004A536B"/>
    <w:rsid w:val="004A5BEA"/>
    <w:rsid w:val="004A7D45"/>
    <w:rsid w:val="004D190C"/>
    <w:rsid w:val="004D35D3"/>
    <w:rsid w:val="00504A8C"/>
    <w:rsid w:val="00506681"/>
    <w:rsid w:val="00520F0B"/>
    <w:rsid w:val="0052699B"/>
    <w:rsid w:val="005378B5"/>
    <w:rsid w:val="00544C96"/>
    <w:rsid w:val="00564A80"/>
    <w:rsid w:val="005651A3"/>
    <w:rsid w:val="0056532D"/>
    <w:rsid w:val="0057450D"/>
    <w:rsid w:val="00586111"/>
    <w:rsid w:val="005A44A6"/>
    <w:rsid w:val="005D2FD4"/>
    <w:rsid w:val="005E639B"/>
    <w:rsid w:val="005F5E5B"/>
    <w:rsid w:val="00600308"/>
    <w:rsid w:val="006024C8"/>
    <w:rsid w:val="00604AEB"/>
    <w:rsid w:val="0061272F"/>
    <w:rsid w:val="0061336B"/>
    <w:rsid w:val="006224DA"/>
    <w:rsid w:val="00622C59"/>
    <w:rsid w:val="00624A36"/>
    <w:rsid w:val="006409C0"/>
    <w:rsid w:val="00642258"/>
    <w:rsid w:val="00650220"/>
    <w:rsid w:val="00650B46"/>
    <w:rsid w:val="0066133E"/>
    <w:rsid w:val="0066440C"/>
    <w:rsid w:val="00670ED2"/>
    <w:rsid w:val="0069173E"/>
    <w:rsid w:val="00696632"/>
    <w:rsid w:val="006A176C"/>
    <w:rsid w:val="006A550F"/>
    <w:rsid w:val="006C7F79"/>
    <w:rsid w:val="006D5165"/>
    <w:rsid w:val="006D6097"/>
    <w:rsid w:val="006E03EF"/>
    <w:rsid w:val="00701068"/>
    <w:rsid w:val="00712AB5"/>
    <w:rsid w:val="00714E22"/>
    <w:rsid w:val="00725E84"/>
    <w:rsid w:val="007260BB"/>
    <w:rsid w:val="00735F19"/>
    <w:rsid w:val="00744AA1"/>
    <w:rsid w:val="00751F26"/>
    <w:rsid w:val="00754215"/>
    <w:rsid w:val="00762699"/>
    <w:rsid w:val="007666FA"/>
    <w:rsid w:val="00782460"/>
    <w:rsid w:val="00782472"/>
    <w:rsid w:val="00784106"/>
    <w:rsid w:val="007A2666"/>
    <w:rsid w:val="007B7253"/>
    <w:rsid w:val="007C1665"/>
    <w:rsid w:val="007C3E71"/>
    <w:rsid w:val="007E1213"/>
    <w:rsid w:val="007E6525"/>
    <w:rsid w:val="008007BD"/>
    <w:rsid w:val="00815E95"/>
    <w:rsid w:val="00816EA0"/>
    <w:rsid w:val="00821795"/>
    <w:rsid w:val="00845176"/>
    <w:rsid w:val="00863750"/>
    <w:rsid w:val="008650FA"/>
    <w:rsid w:val="00874002"/>
    <w:rsid w:val="00887B30"/>
    <w:rsid w:val="008C185C"/>
    <w:rsid w:val="009035DC"/>
    <w:rsid w:val="00914D94"/>
    <w:rsid w:val="00926347"/>
    <w:rsid w:val="00954037"/>
    <w:rsid w:val="00956D73"/>
    <w:rsid w:val="00977AC8"/>
    <w:rsid w:val="00981F81"/>
    <w:rsid w:val="009916AB"/>
    <w:rsid w:val="00995C92"/>
    <w:rsid w:val="009A19F5"/>
    <w:rsid w:val="009B29E9"/>
    <w:rsid w:val="009B724F"/>
    <w:rsid w:val="009E4003"/>
    <w:rsid w:val="009F3CDA"/>
    <w:rsid w:val="00A03EA7"/>
    <w:rsid w:val="00A234FE"/>
    <w:rsid w:val="00A33576"/>
    <w:rsid w:val="00A542D8"/>
    <w:rsid w:val="00A54AB1"/>
    <w:rsid w:val="00A74301"/>
    <w:rsid w:val="00A82803"/>
    <w:rsid w:val="00AA541E"/>
    <w:rsid w:val="00AC34E1"/>
    <w:rsid w:val="00AF3F91"/>
    <w:rsid w:val="00B03601"/>
    <w:rsid w:val="00B3139A"/>
    <w:rsid w:val="00B34254"/>
    <w:rsid w:val="00B8003E"/>
    <w:rsid w:val="00BA12A1"/>
    <w:rsid w:val="00BD2930"/>
    <w:rsid w:val="00BD5D4A"/>
    <w:rsid w:val="00BD6424"/>
    <w:rsid w:val="00BE1929"/>
    <w:rsid w:val="00BE5AED"/>
    <w:rsid w:val="00BF1320"/>
    <w:rsid w:val="00BF3479"/>
    <w:rsid w:val="00BF3880"/>
    <w:rsid w:val="00BF6CA3"/>
    <w:rsid w:val="00C23FA6"/>
    <w:rsid w:val="00C26BF6"/>
    <w:rsid w:val="00C709A1"/>
    <w:rsid w:val="00C72ACC"/>
    <w:rsid w:val="00C84948"/>
    <w:rsid w:val="00C85CE3"/>
    <w:rsid w:val="00C86477"/>
    <w:rsid w:val="00C94432"/>
    <w:rsid w:val="00C95732"/>
    <w:rsid w:val="00CA2C95"/>
    <w:rsid w:val="00CA6CFB"/>
    <w:rsid w:val="00CB0548"/>
    <w:rsid w:val="00CB6438"/>
    <w:rsid w:val="00CC5B4C"/>
    <w:rsid w:val="00CD69CF"/>
    <w:rsid w:val="00CE277C"/>
    <w:rsid w:val="00CF6ECC"/>
    <w:rsid w:val="00D12235"/>
    <w:rsid w:val="00D16BEC"/>
    <w:rsid w:val="00D32EA1"/>
    <w:rsid w:val="00D41D4A"/>
    <w:rsid w:val="00D46236"/>
    <w:rsid w:val="00D53BA9"/>
    <w:rsid w:val="00D53C96"/>
    <w:rsid w:val="00D613FB"/>
    <w:rsid w:val="00D66B07"/>
    <w:rsid w:val="00D93F5A"/>
    <w:rsid w:val="00DA1DFA"/>
    <w:rsid w:val="00DA2A52"/>
    <w:rsid w:val="00DA6148"/>
    <w:rsid w:val="00DB131E"/>
    <w:rsid w:val="00DC0F43"/>
    <w:rsid w:val="00DD69C0"/>
    <w:rsid w:val="00DF6BB1"/>
    <w:rsid w:val="00E00AD5"/>
    <w:rsid w:val="00E027E1"/>
    <w:rsid w:val="00E11C47"/>
    <w:rsid w:val="00E13201"/>
    <w:rsid w:val="00E24090"/>
    <w:rsid w:val="00E25C4D"/>
    <w:rsid w:val="00E35ED3"/>
    <w:rsid w:val="00E43864"/>
    <w:rsid w:val="00E61A57"/>
    <w:rsid w:val="00E64588"/>
    <w:rsid w:val="00EA1D7D"/>
    <w:rsid w:val="00EA3EC6"/>
    <w:rsid w:val="00EA4360"/>
    <w:rsid w:val="00EA6DB6"/>
    <w:rsid w:val="00ED518F"/>
    <w:rsid w:val="00EE5E33"/>
    <w:rsid w:val="00EF6435"/>
    <w:rsid w:val="00F01DD5"/>
    <w:rsid w:val="00F06DB5"/>
    <w:rsid w:val="00F104C1"/>
    <w:rsid w:val="00F21E19"/>
    <w:rsid w:val="00F233D4"/>
    <w:rsid w:val="00F23F17"/>
    <w:rsid w:val="00F27A31"/>
    <w:rsid w:val="00F360AD"/>
    <w:rsid w:val="00F55132"/>
    <w:rsid w:val="00F60F8E"/>
    <w:rsid w:val="00F63616"/>
    <w:rsid w:val="00F71CC6"/>
    <w:rsid w:val="00FA69D5"/>
    <w:rsid w:val="00FB0220"/>
    <w:rsid w:val="00FB2EF0"/>
    <w:rsid w:val="00FB77F3"/>
    <w:rsid w:val="00FC4312"/>
    <w:rsid w:val="00FC5365"/>
    <w:rsid w:val="00FC58C2"/>
    <w:rsid w:val="00FD0B61"/>
    <w:rsid w:val="00FD193E"/>
    <w:rsid w:val="00FD4362"/>
    <w:rsid w:val="00FE27B8"/>
    <w:rsid w:val="00FE5FD5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54EEC"/>
  <w15:chartTrackingRefBased/>
  <w15:docId w15:val="{535ED194-47EC-4D5C-98BF-E180501B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3E"/>
  </w:style>
  <w:style w:type="paragraph" w:styleId="Footer">
    <w:name w:val="footer"/>
    <w:basedOn w:val="Normal"/>
    <w:link w:val="FooterChar"/>
    <w:uiPriority w:val="99"/>
    <w:unhideWhenUsed/>
    <w:rsid w:val="0069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3E"/>
  </w:style>
  <w:style w:type="table" w:customStyle="1" w:styleId="TableGrid1">
    <w:name w:val="Table Grid1"/>
    <w:basedOn w:val="TableNormal"/>
    <w:next w:val="TableGrid"/>
    <w:rsid w:val="0008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B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106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ED"/>
    <w:rsid w:val="006A43E8"/>
    <w:rsid w:val="00E4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4284273BFB4A538BA05F1C645EB0C0">
    <w:name w:val="5C4284273BFB4A538BA05F1C645EB0C0"/>
    <w:rsid w:val="00E43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Fozzard</dc:creator>
  <cp:keywords/>
  <dc:description/>
  <cp:lastModifiedBy>rebekah</cp:lastModifiedBy>
  <cp:revision>3</cp:revision>
  <dcterms:created xsi:type="dcterms:W3CDTF">2021-06-03T10:13:00Z</dcterms:created>
  <dcterms:modified xsi:type="dcterms:W3CDTF">2021-06-03T10:42:00Z</dcterms:modified>
</cp:coreProperties>
</file>