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C1" w:rsidRDefault="00BE75C1" w:rsidP="00766DAE">
      <w:pPr>
        <w:spacing w:after="0" w:line="240" w:lineRule="auto"/>
        <w:rPr>
          <w:rFonts w:ascii="Arial" w:eastAsia="Times New Roman" w:hAnsi="Arial" w:cs="Arial"/>
          <w:b/>
          <w:bCs/>
          <w:kern w:val="32"/>
          <w:sz w:val="32"/>
          <w:szCs w:val="32"/>
          <w:lang w:eastAsia="en-GB"/>
        </w:rPr>
      </w:pPr>
      <w:r>
        <w:rPr>
          <w:i/>
          <w:noProof/>
          <w:sz w:val="28"/>
          <w:szCs w:val="28"/>
          <w:lang w:eastAsia="en-GB"/>
        </w:rPr>
        <w:drawing>
          <wp:anchor distT="0" distB="0" distL="114300" distR="114300" simplePos="0" relativeHeight="251659264" behindDoc="1" locked="0" layoutInCell="1" allowOverlap="1" wp14:anchorId="1CBE4BAB" wp14:editId="4B699A64">
            <wp:simplePos x="0" y="0"/>
            <wp:positionH relativeFrom="column">
              <wp:posOffset>5084445</wp:posOffset>
            </wp:positionH>
            <wp:positionV relativeFrom="paragraph">
              <wp:posOffset>-691499</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rsidR="008C1F60" w:rsidRPr="008C1F60" w:rsidRDefault="008C1F60" w:rsidP="00766DAE">
      <w:pPr>
        <w:spacing w:after="0" w:line="240" w:lineRule="auto"/>
        <w:rPr>
          <w:rFonts w:ascii="Arial" w:eastAsia="Times New Roman" w:hAnsi="Arial" w:cs="Arial"/>
          <w:b/>
          <w:bCs/>
          <w:kern w:val="32"/>
          <w:sz w:val="32"/>
          <w:szCs w:val="32"/>
          <w:lang w:eastAsia="en-GB"/>
        </w:rPr>
      </w:pPr>
      <w:r w:rsidRPr="008C1F60">
        <w:rPr>
          <w:rFonts w:ascii="Arial" w:eastAsia="Times New Roman" w:hAnsi="Arial" w:cs="Arial"/>
          <w:b/>
          <w:bCs/>
          <w:kern w:val="32"/>
          <w:sz w:val="32"/>
          <w:szCs w:val="32"/>
          <w:lang w:eastAsia="en-GB"/>
        </w:rPr>
        <w:t>Definitions and features of abuse</w:t>
      </w:r>
    </w:p>
    <w:p w:rsidR="008C1F60" w:rsidRPr="008C1F60" w:rsidRDefault="008C1F60" w:rsidP="008C1F60">
      <w:pPr>
        <w:spacing w:after="0" w:line="240" w:lineRule="auto"/>
        <w:rPr>
          <w:rFonts w:ascii="Times New Roman" w:eastAsia="Times New Roman" w:hAnsi="Times New Roman" w:cs="Times New Roman"/>
          <w:sz w:val="24"/>
          <w:szCs w:val="24"/>
          <w:lang w:val="en-IE"/>
        </w:rPr>
      </w:pPr>
    </w:p>
    <w:p w:rsidR="005172E8" w:rsidRDefault="005172E8" w:rsidP="005172E8">
      <w:pPr>
        <w:spacing w:after="0" w:line="240" w:lineRule="auto"/>
        <w:rPr>
          <w:rFonts w:ascii="Arial" w:eastAsia="Times New Roman" w:hAnsi="Arial" w:cs="Times New Roman"/>
          <w:sz w:val="24"/>
          <w:szCs w:val="24"/>
          <w:lang w:val="en-IE"/>
        </w:rPr>
      </w:pPr>
      <w:r w:rsidRPr="005172E8">
        <w:rPr>
          <w:rFonts w:ascii="Arial" w:eastAsia="Times New Roman" w:hAnsi="Arial" w:cs="Times New Roman"/>
          <w:sz w:val="24"/>
          <w:szCs w:val="24"/>
          <w:lang w:val="en-IE"/>
        </w:rPr>
        <w:t>The following definitions are derived from “Co-operating to Safe</w:t>
      </w:r>
      <w:r>
        <w:rPr>
          <w:rFonts w:ascii="Arial" w:eastAsia="Times New Roman" w:hAnsi="Arial" w:cs="Times New Roman"/>
          <w:sz w:val="24"/>
          <w:szCs w:val="24"/>
          <w:lang w:val="en-IE"/>
        </w:rPr>
        <w:t xml:space="preserve">guard Children and Young People </w:t>
      </w:r>
      <w:r w:rsidRPr="005172E8">
        <w:rPr>
          <w:rFonts w:ascii="Arial" w:eastAsia="Times New Roman" w:hAnsi="Arial" w:cs="Times New Roman"/>
          <w:sz w:val="24"/>
          <w:szCs w:val="24"/>
          <w:lang w:val="en-IE"/>
        </w:rPr>
        <w:t>in Northern Ireland” (March 2016) which provides the o</w:t>
      </w:r>
      <w:r>
        <w:rPr>
          <w:rFonts w:ascii="Arial" w:eastAsia="Times New Roman" w:hAnsi="Arial" w:cs="Times New Roman"/>
          <w:sz w:val="24"/>
          <w:szCs w:val="24"/>
          <w:lang w:val="en-IE"/>
        </w:rPr>
        <w:t xml:space="preserve">verarching policy framework for </w:t>
      </w:r>
      <w:r w:rsidRPr="005172E8">
        <w:rPr>
          <w:rFonts w:ascii="Arial" w:eastAsia="Times New Roman" w:hAnsi="Arial" w:cs="Times New Roman"/>
          <w:sz w:val="24"/>
          <w:szCs w:val="24"/>
          <w:lang w:val="en-IE"/>
        </w:rPr>
        <w:t>safeguarding children and young people. For the purpose of th</w:t>
      </w:r>
      <w:r>
        <w:rPr>
          <w:rFonts w:ascii="Arial" w:eastAsia="Times New Roman" w:hAnsi="Arial" w:cs="Times New Roman"/>
          <w:sz w:val="24"/>
          <w:szCs w:val="24"/>
          <w:lang w:val="en-IE"/>
        </w:rPr>
        <w:t xml:space="preserve">is guidance a child is a person </w:t>
      </w:r>
      <w:r w:rsidRPr="005172E8">
        <w:rPr>
          <w:rFonts w:ascii="Arial" w:eastAsia="Times New Roman" w:hAnsi="Arial" w:cs="Times New Roman"/>
          <w:sz w:val="24"/>
          <w:szCs w:val="24"/>
          <w:lang w:val="en-IE"/>
        </w:rPr>
        <w:t>under the age of 18.</w:t>
      </w:r>
    </w:p>
    <w:p w:rsidR="005172E8" w:rsidRPr="005172E8" w:rsidRDefault="005172E8" w:rsidP="005172E8">
      <w:pPr>
        <w:spacing w:after="0" w:line="240" w:lineRule="auto"/>
        <w:rPr>
          <w:rFonts w:ascii="Arial" w:eastAsia="Times New Roman" w:hAnsi="Arial" w:cs="Times New Roman"/>
          <w:sz w:val="24"/>
          <w:szCs w:val="24"/>
          <w:lang w:val="en-IE"/>
        </w:rPr>
      </w:pPr>
    </w:p>
    <w:p w:rsidR="005172E8" w:rsidRPr="005172E8" w:rsidRDefault="005172E8" w:rsidP="005172E8">
      <w:pPr>
        <w:spacing w:after="0" w:line="240" w:lineRule="auto"/>
        <w:rPr>
          <w:rFonts w:ascii="Arial" w:eastAsia="Times New Roman" w:hAnsi="Arial" w:cs="Times New Roman"/>
          <w:sz w:val="24"/>
          <w:szCs w:val="24"/>
          <w:lang w:val="en-IE"/>
        </w:rPr>
      </w:pPr>
      <w:r w:rsidRPr="005172E8">
        <w:rPr>
          <w:rFonts w:ascii="Arial" w:eastAsia="Times New Roman" w:hAnsi="Arial" w:cs="Times New Roman"/>
          <w:b/>
          <w:sz w:val="24"/>
          <w:szCs w:val="24"/>
          <w:lang w:val="en-IE"/>
        </w:rPr>
        <w:t>Physical abuse</w:t>
      </w:r>
      <w:r w:rsidRPr="005172E8">
        <w:rPr>
          <w:rFonts w:ascii="Arial" w:eastAsia="Times New Roman" w:hAnsi="Arial" w:cs="Times New Roman"/>
          <w:sz w:val="24"/>
          <w:szCs w:val="24"/>
          <w:lang w:val="en-IE"/>
        </w:rPr>
        <w:t xml:space="preserve"> is deliberately physically hurting a child. It may tak</w:t>
      </w:r>
      <w:r>
        <w:rPr>
          <w:rFonts w:ascii="Arial" w:eastAsia="Times New Roman" w:hAnsi="Arial" w:cs="Times New Roman"/>
          <w:sz w:val="24"/>
          <w:szCs w:val="24"/>
          <w:lang w:val="en-IE"/>
        </w:rPr>
        <w:t xml:space="preserve">e a variety of different forms, </w:t>
      </w:r>
      <w:r w:rsidRPr="005172E8">
        <w:rPr>
          <w:rFonts w:ascii="Arial" w:eastAsia="Times New Roman" w:hAnsi="Arial" w:cs="Times New Roman"/>
          <w:sz w:val="24"/>
          <w:szCs w:val="24"/>
          <w:lang w:val="en-IE"/>
        </w:rPr>
        <w:t>including hitting, biting, pinching, shaking, throwing, poisoning, b</w:t>
      </w:r>
      <w:r>
        <w:rPr>
          <w:rFonts w:ascii="Arial" w:eastAsia="Times New Roman" w:hAnsi="Arial" w:cs="Times New Roman"/>
          <w:sz w:val="24"/>
          <w:szCs w:val="24"/>
          <w:lang w:val="en-IE"/>
        </w:rPr>
        <w:t xml:space="preserve">urning or scalding, drowning or </w:t>
      </w:r>
      <w:r w:rsidRPr="005172E8">
        <w:rPr>
          <w:rFonts w:ascii="Arial" w:eastAsia="Times New Roman" w:hAnsi="Arial" w:cs="Times New Roman"/>
          <w:sz w:val="24"/>
          <w:szCs w:val="24"/>
          <w:lang w:val="en-IE"/>
        </w:rPr>
        <w:t>suffocati</w:t>
      </w:r>
      <w:bookmarkStart w:id="0" w:name="_GoBack"/>
      <w:r w:rsidRPr="005172E8">
        <w:rPr>
          <w:rFonts w:ascii="Arial" w:eastAsia="Times New Roman" w:hAnsi="Arial" w:cs="Times New Roman"/>
          <w:sz w:val="24"/>
          <w:szCs w:val="24"/>
          <w:lang w:val="en-IE"/>
        </w:rPr>
        <w:t>n</w:t>
      </w:r>
      <w:bookmarkEnd w:id="0"/>
      <w:r w:rsidRPr="005172E8">
        <w:rPr>
          <w:rFonts w:ascii="Arial" w:eastAsia="Times New Roman" w:hAnsi="Arial" w:cs="Times New Roman"/>
          <w:sz w:val="24"/>
          <w:szCs w:val="24"/>
          <w:lang w:val="en-IE"/>
        </w:rPr>
        <w:t>g a child.</w:t>
      </w:r>
    </w:p>
    <w:p w:rsidR="005172E8" w:rsidRDefault="005172E8" w:rsidP="005172E8">
      <w:pPr>
        <w:spacing w:after="0" w:line="240" w:lineRule="auto"/>
        <w:rPr>
          <w:rFonts w:ascii="Arial" w:eastAsia="Times New Roman" w:hAnsi="Arial" w:cs="Times New Roman"/>
          <w:sz w:val="24"/>
          <w:szCs w:val="24"/>
          <w:lang w:val="en-IE"/>
        </w:rPr>
      </w:pPr>
    </w:p>
    <w:p w:rsidR="005172E8" w:rsidRDefault="005172E8" w:rsidP="005172E8">
      <w:pPr>
        <w:spacing w:after="0" w:line="240" w:lineRule="auto"/>
        <w:rPr>
          <w:rFonts w:ascii="Arial" w:eastAsia="Times New Roman" w:hAnsi="Arial" w:cs="Times New Roman"/>
          <w:sz w:val="24"/>
          <w:szCs w:val="24"/>
          <w:lang w:val="en-IE"/>
        </w:rPr>
      </w:pPr>
      <w:r w:rsidRPr="005172E8">
        <w:rPr>
          <w:rFonts w:ascii="Arial" w:eastAsia="Times New Roman" w:hAnsi="Arial" w:cs="Times New Roman"/>
          <w:b/>
          <w:sz w:val="24"/>
          <w:szCs w:val="24"/>
          <w:lang w:val="en-IE"/>
        </w:rPr>
        <w:t>Sexual abuse</w:t>
      </w:r>
      <w:r w:rsidRPr="005172E8">
        <w:rPr>
          <w:rFonts w:ascii="Arial" w:eastAsia="Times New Roman" w:hAnsi="Arial" w:cs="Times New Roman"/>
          <w:sz w:val="24"/>
          <w:szCs w:val="24"/>
          <w:lang w:val="en-IE"/>
        </w:rPr>
        <w:t xml:space="preserve"> occurs when others use and exploit children sexually</w:t>
      </w:r>
      <w:r>
        <w:rPr>
          <w:rFonts w:ascii="Arial" w:eastAsia="Times New Roman" w:hAnsi="Arial" w:cs="Times New Roman"/>
          <w:sz w:val="24"/>
          <w:szCs w:val="24"/>
          <w:lang w:val="en-IE"/>
        </w:rPr>
        <w:t xml:space="preserve"> for their own gratification or </w:t>
      </w:r>
      <w:r w:rsidRPr="005172E8">
        <w:rPr>
          <w:rFonts w:ascii="Arial" w:eastAsia="Times New Roman" w:hAnsi="Arial" w:cs="Times New Roman"/>
          <w:sz w:val="24"/>
          <w:szCs w:val="24"/>
          <w:lang w:val="en-IE"/>
        </w:rPr>
        <w:t>gain or the gratification of others. Sexual abuse may involve physical contact,</w:t>
      </w:r>
      <w:r>
        <w:rPr>
          <w:rFonts w:ascii="Arial" w:eastAsia="Times New Roman" w:hAnsi="Arial" w:cs="Times New Roman"/>
          <w:sz w:val="24"/>
          <w:szCs w:val="24"/>
          <w:lang w:val="en-IE"/>
        </w:rPr>
        <w:t xml:space="preserve"> including assault by </w:t>
      </w:r>
      <w:r w:rsidRPr="005172E8">
        <w:rPr>
          <w:rFonts w:ascii="Arial" w:eastAsia="Times New Roman" w:hAnsi="Arial" w:cs="Times New Roman"/>
          <w:sz w:val="24"/>
          <w:szCs w:val="24"/>
          <w:lang w:val="en-IE"/>
        </w:rPr>
        <w:t>penetration (for</w:t>
      </w:r>
      <w:r>
        <w:rPr>
          <w:rFonts w:ascii="Arial" w:eastAsia="Times New Roman" w:hAnsi="Arial" w:cs="Times New Roman"/>
          <w:sz w:val="24"/>
          <w:szCs w:val="24"/>
          <w:lang w:val="en-IE"/>
        </w:rPr>
        <w:t xml:space="preserve"> example, rape, or oral sex) or </w:t>
      </w:r>
      <w:r w:rsidRPr="005172E8">
        <w:rPr>
          <w:rFonts w:ascii="Arial" w:eastAsia="Times New Roman" w:hAnsi="Arial" w:cs="Times New Roman"/>
          <w:sz w:val="24"/>
          <w:szCs w:val="24"/>
          <w:lang w:val="en-IE"/>
        </w:rPr>
        <w:t>nonpenetrative acts</w:t>
      </w:r>
      <w:r>
        <w:rPr>
          <w:rFonts w:ascii="Arial" w:eastAsia="Times New Roman" w:hAnsi="Arial" w:cs="Times New Roman"/>
          <w:sz w:val="24"/>
          <w:szCs w:val="24"/>
          <w:lang w:val="en-IE"/>
        </w:rPr>
        <w:t xml:space="preserve"> such as masturbation, kissing, </w:t>
      </w:r>
      <w:r w:rsidRPr="005172E8">
        <w:rPr>
          <w:rFonts w:ascii="Arial" w:eastAsia="Times New Roman" w:hAnsi="Arial" w:cs="Times New Roman"/>
          <w:sz w:val="24"/>
          <w:szCs w:val="24"/>
          <w:lang w:val="en-IE"/>
        </w:rPr>
        <w:t>rubbing and touching outside clothing. It may include non-contac</w:t>
      </w:r>
      <w:r>
        <w:rPr>
          <w:rFonts w:ascii="Arial" w:eastAsia="Times New Roman" w:hAnsi="Arial" w:cs="Times New Roman"/>
          <w:sz w:val="24"/>
          <w:szCs w:val="24"/>
          <w:lang w:val="en-IE"/>
        </w:rPr>
        <w:t xml:space="preserve">t activities, such as involving </w:t>
      </w:r>
      <w:r w:rsidRPr="005172E8">
        <w:rPr>
          <w:rFonts w:ascii="Arial" w:eastAsia="Times New Roman" w:hAnsi="Arial" w:cs="Times New Roman"/>
          <w:sz w:val="24"/>
          <w:szCs w:val="24"/>
          <w:lang w:val="en-IE"/>
        </w:rPr>
        <w:t>children in the production of sexual images, forcing children to</w:t>
      </w:r>
      <w:r>
        <w:rPr>
          <w:rFonts w:ascii="Arial" w:eastAsia="Times New Roman" w:hAnsi="Arial" w:cs="Times New Roman"/>
          <w:sz w:val="24"/>
          <w:szCs w:val="24"/>
          <w:lang w:val="en-IE"/>
        </w:rPr>
        <w:t xml:space="preserve"> look at sexual images or watch </w:t>
      </w:r>
      <w:r w:rsidRPr="005172E8">
        <w:rPr>
          <w:rFonts w:ascii="Arial" w:eastAsia="Times New Roman" w:hAnsi="Arial" w:cs="Times New Roman"/>
          <w:sz w:val="24"/>
          <w:szCs w:val="24"/>
          <w:lang w:val="en-IE"/>
        </w:rPr>
        <w:t>sexual activities, encouraging children to behave in sexually i</w:t>
      </w:r>
      <w:r>
        <w:rPr>
          <w:rFonts w:ascii="Arial" w:eastAsia="Times New Roman" w:hAnsi="Arial" w:cs="Times New Roman"/>
          <w:sz w:val="24"/>
          <w:szCs w:val="24"/>
          <w:lang w:val="en-IE"/>
        </w:rPr>
        <w:t xml:space="preserve">nappropriate ways or grooming a </w:t>
      </w:r>
      <w:r w:rsidRPr="005172E8">
        <w:rPr>
          <w:rFonts w:ascii="Arial" w:eastAsia="Times New Roman" w:hAnsi="Arial" w:cs="Times New Roman"/>
          <w:sz w:val="24"/>
          <w:szCs w:val="24"/>
          <w:lang w:val="en-IE"/>
        </w:rPr>
        <w:t xml:space="preserve">child in preparation for abuse (including via e-technology). Sexual </w:t>
      </w:r>
      <w:r>
        <w:rPr>
          <w:rFonts w:ascii="Arial" w:eastAsia="Times New Roman" w:hAnsi="Arial" w:cs="Times New Roman"/>
          <w:sz w:val="24"/>
          <w:szCs w:val="24"/>
          <w:lang w:val="en-IE"/>
        </w:rPr>
        <w:t xml:space="preserve">abuse is not solely perpetrated </w:t>
      </w:r>
      <w:r w:rsidRPr="005172E8">
        <w:rPr>
          <w:rFonts w:ascii="Arial" w:eastAsia="Times New Roman" w:hAnsi="Arial" w:cs="Times New Roman"/>
          <w:sz w:val="24"/>
          <w:szCs w:val="24"/>
          <w:lang w:val="en-IE"/>
        </w:rPr>
        <w:t>by adult males. Women can commit acts of sexual abuse, as can other children.</w:t>
      </w:r>
    </w:p>
    <w:p w:rsidR="005172E8" w:rsidRPr="005172E8" w:rsidRDefault="005172E8" w:rsidP="005172E8">
      <w:pPr>
        <w:spacing w:after="0" w:line="240" w:lineRule="auto"/>
        <w:rPr>
          <w:rFonts w:ascii="Arial" w:eastAsia="Times New Roman" w:hAnsi="Arial" w:cs="Times New Roman"/>
          <w:sz w:val="24"/>
          <w:szCs w:val="24"/>
          <w:lang w:val="en-IE"/>
        </w:rPr>
      </w:pPr>
    </w:p>
    <w:p w:rsidR="005172E8" w:rsidRDefault="005172E8" w:rsidP="005172E8">
      <w:pPr>
        <w:spacing w:after="0" w:line="240" w:lineRule="auto"/>
        <w:rPr>
          <w:rFonts w:ascii="Arial" w:eastAsia="Times New Roman" w:hAnsi="Arial" w:cs="Times New Roman"/>
          <w:sz w:val="24"/>
          <w:szCs w:val="24"/>
          <w:lang w:val="en-IE"/>
        </w:rPr>
      </w:pPr>
      <w:r w:rsidRPr="005172E8">
        <w:rPr>
          <w:rFonts w:ascii="Arial" w:eastAsia="Times New Roman" w:hAnsi="Arial" w:cs="Times New Roman"/>
          <w:b/>
          <w:sz w:val="24"/>
          <w:szCs w:val="24"/>
          <w:lang w:val="en-IE"/>
        </w:rPr>
        <w:t>Emotional abuse</w:t>
      </w:r>
      <w:r w:rsidRPr="005172E8">
        <w:rPr>
          <w:rFonts w:ascii="Arial" w:eastAsia="Times New Roman" w:hAnsi="Arial" w:cs="Times New Roman"/>
          <w:sz w:val="24"/>
          <w:szCs w:val="24"/>
          <w:lang w:val="en-IE"/>
        </w:rPr>
        <w:t xml:space="preserve"> is the persistent emotional maltreatment of a chi</w:t>
      </w:r>
      <w:r>
        <w:rPr>
          <w:rFonts w:ascii="Arial" w:eastAsia="Times New Roman" w:hAnsi="Arial" w:cs="Times New Roman"/>
          <w:sz w:val="24"/>
          <w:szCs w:val="24"/>
          <w:lang w:val="en-IE"/>
        </w:rPr>
        <w:t xml:space="preserve">ld. It is also sometimes called </w:t>
      </w:r>
      <w:r w:rsidRPr="005172E8">
        <w:rPr>
          <w:rFonts w:ascii="Arial" w:eastAsia="Times New Roman" w:hAnsi="Arial" w:cs="Times New Roman"/>
          <w:sz w:val="24"/>
          <w:szCs w:val="24"/>
          <w:lang w:val="en-IE"/>
        </w:rPr>
        <w:t>psychological abuse and it can have severe and persistent adverse effects on a child’</w:t>
      </w:r>
      <w:r>
        <w:rPr>
          <w:rFonts w:ascii="Arial" w:eastAsia="Times New Roman" w:hAnsi="Arial" w:cs="Times New Roman"/>
          <w:sz w:val="24"/>
          <w:szCs w:val="24"/>
          <w:lang w:val="en-IE"/>
        </w:rPr>
        <w:t xml:space="preserve">s emotional </w:t>
      </w:r>
      <w:r w:rsidRPr="005172E8">
        <w:rPr>
          <w:rFonts w:ascii="Arial" w:eastAsia="Times New Roman" w:hAnsi="Arial" w:cs="Times New Roman"/>
          <w:sz w:val="24"/>
          <w:szCs w:val="24"/>
          <w:lang w:val="en-IE"/>
        </w:rPr>
        <w:t>development. It may involve deliberately telling a child that the</w:t>
      </w:r>
      <w:r>
        <w:rPr>
          <w:rFonts w:ascii="Arial" w:eastAsia="Times New Roman" w:hAnsi="Arial" w:cs="Times New Roman"/>
          <w:sz w:val="24"/>
          <w:szCs w:val="24"/>
          <w:lang w:val="en-IE"/>
        </w:rPr>
        <w:t xml:space="preserve">y are worthless, or unloved and </w:t>
      </w:r>
      <w:r w:rsidRPr="005172E8">
        <w:rPr>
          <w:rFonts w:ascii="Arial" w:eastAsia="Times New Roman" w:hAnsi="Arial" w:cs="Times New Roman"/>
          <w:sz w:val="24"/>
          <w:szCs w:val="24"/>
          <w:lang w:val="en-IE"/>
        </w:rPr>
        <w:t>inadequate. It may include not giving a child opportunities to ex</w:t>
      </w:r>
      <w:r>
        <w:rPr>
          <w:rFonts w:ascii="Arial" w:eastAsia="Times New Roman" w:hAnsi="Arial" w:cs="Times New Roman"/>
          <w:sz w:val="24"/>
          <w:szCs w:val="24"/>
          <w:lang w:val="en-IE"/>
        </w:rPr>
        <w:t xml:space="preserve">press their views, deliberately </w:t>
      </w:r>
      <w:r w:rsidRPr="005172E8">
        <w:rPr>
          <w:rFonts w:ascii="Arial" w:eastAsia="Times New Roman" w:hAnsi="Arial" w:cs="Times New Roman"/>
          <w:sz w:val="24"/>
          <w:szCs w:val="24"/>
          <w:lang w:val="en-IE"/>
        </w:rPr>
        <w:t>silencing them, or ‘making fun’ of what they say or how they c</w:t>
      </w:r>
      <w:r>
        <w:rPr>
          <w:rFonts w:ascii="Arial" w:eastAsia="Times New Roman" w:hAnsi="Arial" w:cs="Times New Roman"/>
          <w:sz w:val="24"/>
          <w:szCs w:val="24"/>
          <w:lang w:val="en-IE"/>
        </w:rPr>
        <w:t xml:space="preserve">ommunicate. Emotional abuse may </w:t>
      </w:r>
      <w:r w:rsidRPr="005172E8">
        <w:rPr>
          <w:rFonts w:ascii="Arial" w:eastAsia="Times New Roman" w:hAnsi="Arial" w:cs="Times New Roman"/>
          <w:sz w:val="24"/>
          <w:szCs w:val="24"/>
          <w:lang w:val="en-IE"/>
        </w:rPr>
        <w:t>involve bullying – including online bullying through social n</w:t>
      </w:r>
      <w:r>
        <w:rPr>
          <w:rFonts w:ascii="Arial" w:eastAsia="Times New Roman" w:hAnsi="Arial" w:cs="Times New Roman"/>
          <w:sz w:val="24"/>
          <w:szCs w:val="24"/>
          <w:lang w:val="en-IE"/>
        </w:rPr>
        <w:t xml:space="preserve">etworks, online games or mobile </w:t>
      </w:r>
      <w:r w:rsidRPr="005172E8">
        <w:rPr>
          <w:rFonts w:ascii="Arial" w:eastAsia="Times New Roman" w:hAnsi="Arial" w:cs="Times New Roman"/>
          <w:sz w:val="24"/>
          <w:szCs w:val="24"/>
          <w:lang w:val="en-IE"/>
        </w:rPr>
        <w:t>phones – by a child’s peers.</w:t>
      </w:r>
    </w:p>
    <w:p w:rsidR="005172E8" w:rsidRPr="005172E8" w:rsidRDefault="005172E8" w:rsidP="005172E8">
      <w:pPr>
        <w:spacing w:after="0" w:line="240" w:lineRule="auto"/>
        <w:rPr>
          <w:rFonts w:ascii="Arial" w:eastAsia="Times New Roman" w:hAnsi="Arial" w:cs="Times New Roman"/>
          <w:sz w:val="24"/>
          <w:szCs w:val="24"/>
          <w:lang w:val="en-IE"/>
        </w:rPr>
      </w:pPr>
    </w:p>
    <w:p w:rsidR="005172E8" w:rsidRDefault="005172E8" w:rsidP="005172E8">
      <w:pPr>
        <w:spacing w:after="0" w:line="240" w:lineRule="auto"/>
        <w:rPr>
          <w:rFonts w:ascii="Arial" w:eastAsia="Times New Roman" w:hAnsi="Arial" w:cs="Times New Roman"/>
          <w:sz w:val="24"/>
          <w:szCs w:val="24"/>
          <w:lang w:val="en-IE"/>
        </w:rPr>
      </w:pPr>
      <w:r w:rsidRPr="005172E8">
        <w:rPr>
          <w:rFonts w:ascii="Arial" w:eastAsia="Times New Roman" w:hAnsi="Arial" w:cs="Times New Roman"/>
          <w:b/>
          <w:sz w:val="24"/>
          <w:szCs w:val="24"/>
          <w:lang w:val="en-IE"/>
        </w:rPr>
        <w:t>Neglect</w:t>
      </w:r>
      <w:r w:rsidRPr="005172E8">
        <w:rPr>
          <w:rFonts w:ascii="Arial" w:eastAsia="Times New Roman" w:hAnsi="Arial" w:cs="Times New Roman"/>
          <w:sz w:val="24"/>
          <w:szCs w:val="24"/>
          <w:lang w:val="en-IE"/>
        </w:rPr>
        <w:t xml:space="preserve"> is the failure to provide for a child’s basic needs, whether it be adequate food, </w:t>
      </w:r>
      <w:r>
        <w:rPr>
          <w:rFonts w:ascii="Arial" w:eastAsia="Times New Roman" w:hAnsi="Arial" w:cs="Times New Roman"/>
          <w:sz w:val="24"/>
          <w:szCs w:val="24"/>
          <w:lang w:val="en-IE"/>
        </w:rPr>
        <w:t xml:space="preserve">clothing, </w:t>
      </w:r>
      <w:r w:rsidRPr="005172E8">
        <w:rPr>
          <w:rFonts w:ascii="Arial" w:eastAsia="Times New Roman" w:hAnsi="Arial" w:cs="Times New Roman"/>
          <w:sz w:val="24"/>
          <w:szCs w:val="24"/>
          <w:lang w:val="en-IE"/>
        </w:rPr>
        <w:t>hygiene, supervision or shelter that is likely to result in the serious</w:t>
      </w:r>
      <w:r>
        <w:rPr>
          <w:rFonts w:ascii="Arial" w:eastAsia="Times New Roman" w:hAnsi="Arial" w:cs="Times New Roman"/>
          <w:sz w:val="24"/>
          <w:szCs w:val="24"/>
          <w:lang w:val="en-IE"/>
        </w:rPr>
        <w:t xml:space="preserve"> impairment of a child’s health </w:t>
      </w:r>
      <w:r w:rsidRPr="005172E8">
        <w:rPr>
          <w:rFonts w:ascii="Arial" w:eastAsia="Times New Roman" w:hAnsi="Arial" w:cs="Times New Roman"/>
          <w:sz w:val="24"/>
          <w:szCs w:val="24"/>
          <w:lang w:val="en-IE"/>
        </w:rPr>
        <w:t>or development. Children who are neglected often also suffer from other types of abuse.</w:t>
      </w:r>
    </w:p>
    <w:p w:rsidR="005172E8" w:rsidRPr="005172E8" w:rsidRDefault="005172E8" w:rsidP="005172E8">
      <w:pPr>
        <w:spacing w:after="0" w:line="240" w:lineRule="auto"/>
        <w:rPr>
          <w:rFonts w:ascii="Arial" w:eastAsia="Times New Roman" w:hAnsi="Arial" w:cs="Times New Roman"/>
          <w:sz w:val="24"/>
          <w:szCs w:val="24"/>
          <w:lang w:val="en-IE"/>
        </w:rPr>
      </w:pPr>
    </w:p>
    <w:p w:rsidR="005172E8" w:rsidRDefault="005172E8" w:rsidP="005172E8">
      <w:pPr>
        <w:spacing w:after="0" w:line="240" w:lineRule="auto"/>
        <w:rPr>
          <w:rFonts w:ascii="Arial" w:eastAsia="Times New Roman" w:hAnsi="Arial" w:cs="Times New Roman"/>
          <w:sz w:val="24"/>
          <w:szCs w:val="24"/>
          <w:lang w:val="en-IE"/>
        </w:rPr>
      </w:pPr>
      <w:r w:rsidRPr="005172E8">
        <w:rPr>
          <w:rFonts w:ascii="Arial" w:eastAsia="Times New Roman" w:hAnsi="Arial" w:cs="Times New Roman"/>
          <w:b/>
          <w:sz w:val="24"/>
          <w:szCs w:val="24"/>
          <w:lang w:val="en-IE"/>
        </w:rPr>
        <w:t>Exploitation</w:t>
      </w:r>
      <w:r>
        <w:rPr>
          <w:rFonts w:ascii="Arial" w:eastAsia="Times New Roman" w:hAnsi="Arial" w:cs="Times New Roman"/>
          <w:b/>
          <w:sz w:val="24"/>
          <w:szCs w:val="24"/>
          <w:lang w:val="en-IE"/>
        </w:rPr>
        <w:t>*</w:t>
      </w:r>
      <w:r w:rsidRPr="005172E8">
        <w:rPr>
          <w:rFonts w:ascii="Arial" w:eastAsia="Times New Roman" w:hAnsi="Arial" w:cs="Times New Roman"/>
          <w:sz w:val="24"/>
          <w:szCs w:val="24"/>
          <w:lang w:val="en-IE"/>
        </w:rPr>
        <w:t xml:space="preserve"> is the intentional ill-treatment, manipulation or ab</w:t>
      </w:r>
      <w:r>
        <w:rPr>
          <w:rFonts w:ascii="Arial" w:eastAsia="Times New Roman" w:hAnsi="Arial" w:cs="Times New Roman"/>
          <w:sz w:val="24"/>
          <w:szCs w:val="24"/>
          <w:lang w:val="en-IE"/>
        </w:rPr>
        <w:t xml:space="preserve">use of power and control over a </w:t>
      </w:r>
      <w:r w:rsidRPr="005172E8">
        <w:rPr>
          <w:rFonts w:ascii="Arial" w:eastAsia="Times New Roman" w:hAnsi="Arial" w:cs="Times New Roman"/>
          <w:sz w:val="24"/>
          <w:szCs w:val="24"/>
          <w:lang w:val="en-IE"/>
        </w:rPr>
        <w:t>child or young person; to take selfish or unfair advantage of a chil</w:t>
      </w:r>
      <w:r>
        <w:rPr>
          <w:rFonts w:ascii="Arial" w:eastAsia="Times New Roman" w:hAnsi="Arial" w:cs="Times New Roman"/>
          <w:sz w:val="24"/>
          <w:szCs w:val="24"/>
          <w:lang w:val="en-IE"/>
        </w:rPr>
        <w:t xml:space="preserve">d or young person or situation, </w:t>
      </w:r>
      <w:r w:rsidRPr="005172E8">
        <w:rPr>
          <w:rFonts w:ascii="Arial" w:eastAsia="Times New Roman" w:hAnsi="Arial" w:cs="Times New Roman"/>
          <w:sz w:val="24"/>
          <w:szCs w:val="24"/>
          <w:lang w:val="en-IE"/>
        </w:rPr>
        <w:t>for personal gain. It may manifest itself in many forms such as ch</w:t>
      </w:r>
      <w:r>
        <w:rPr>
          <w:rFonts w:ascii="Arial" w:eastAsia="Times New Roman" w:hAnsi="Arial" w:cs="Times New Roman"/>
          <w:sz w:val="24"/>
          <w:szCs w:val="24"/>
          <w:lang w:val="en-IE"/>
        </w:rPr>
        <w:t xml:space="preserve">ild labour, slavery, servitude, </w:t>
      </w:r>
      <w:r w:rsidRPr="005172E8">
        <w:rPr>
          <w:rFonts w:ascii="Arial" w:eastAsia="Times New Roman" w:hAnsi="Arial" w:cs="Times New Roman"/>
          <w:sz w:val="24"/>
          <w:szCs w:val="24"/>
          <w:lang w:val="en-IE"/>
        </w:rPr>
        <w:t>engagement in criminal activity, begging, benefit or other financial</w:t>
      </w:r>
      <w:r>
        <w:rPr>
          <w:rFonts w:ascii="Arial" w:eastAsia="Times New Roman" w:hAnsi="Arial" w:cs="Times New Roman"/>
          <w:sz w:val="24"/>
          <w:szCs w:val="24"/>
          <w:lang w:val="en-IE"/>
        </w:rPr>
        <w:t xml:space="preserve"> fraud or child trafficking. It </w:t>
      </w:r>
      <w:r w:rsidRPr="005172E8">
        <w:rPr>
          <w:rFonts w:ascii="Arial" w:eastAsia="Times New Roman" w:hAnsi="Arial" w:cs="Times New Roman"/>
          <w:sz w:val="24"/>
          <w:szCs w:val="24"/>
          <w:lang w:val="en-IE"/>
        </w:rPr>
        <w:t>extends to the recruitment, transportation, transfer, harbouring</w:t>
      </w:r>
      <w:r>
        <w:rPr>
          <w:rFonts w:ascii="Arial" w:eastAsia="Times New Roman" w:hAnsi="Arial" w:cs="Times New Roman"/>
          <w:sz w:val="24"/>
          <w:szCs w:val="24"/>
          <w:lang w:val="en-IE"/>
        </w:rPr>
        <w:t xml:space="preserve"> or receipt of children for the </w:t>
      </w:r>
      <w:r w:rsidRPr="005172E8">
        <w:rPr>
          <w:rFonts w:ascii="Arial" w:eastAsia="Times New Roman" w:hAnsi="Arial" w:cs="Times New Roman"/>
          <w:sz w:val="24"/>
          <w:szCs w:val="24"/>
          <w:lang w:val="en-IE"/>
        </w:rPr>
        <w:t>purpose of exploitation. Exploitation can be sexual in nature.</w:t>
      </w:r>
    </w:p>
    <w:p w:rsidR="005172E8" w:rsidRDefault="005172E8" w:rsidP="005172E8">
      <w:pPr>
        <w:spacing w:after="0" w:line="240" w:lineRule="auto"/>
        <w:rPr>
          <w:rFonts w:ascii="Arial" w:eastAsia="Times New Roman" w:hAnsi="Arial" w:cs="Times New Roman"/>
          <w:sz w:val="24"/>
          <w:szCs w:val="24"/>
          <w:lang w:val="en-IE"/>
        </w:rPr>
      </w:pPr>
    </w:p>
    <w:p w:rsidR="005172E8" w:rsidRDefault="005172E8" w:rsidP="005172E8">
      <w:pPr>
        <w:spacing w:after="0" w:line="240" w:lineRule="auto"/>
        <w:rPr>
          <w:rFonts w:ascii="Arial" w:eastAsia="Times New Roman" w:hAnsi="Arial" w:cs="Times New Roman"/>
          <w:sz w:val="24"/>
          <w:szCs w:val="24"/>
          <w:lang w:val="en-IE"/>
        </w:rPr>
      </w:pPr>
    </w:p>
    <w:p w:rsidR="005172E8" w:rsidRDefault="005172E8" w:rsidP="005172E8">
      <w:pPr>
        <w:spacing w:after="0" w:line="240" w:lineRule="auto"/>
        <w:rPr>
          <w:rFonts w:ascii="Arial" w:eastAsia="Times New Roman" w:hAnsi="Arial" w:cs="Times New Roman"/>
          <w:sz w:val="24"/>
          <w:szCs w:val="24"/>
          <w:lang w:val="en-IE"/>
        </w:rPr>
      </w:pPr>
    </w:p>
    <w:p w:rsidR="005172E8" w:rsidRDefault="005172E8" w:rsidP="005172E8">
      <w:pPr>
        <w:spacing w:after="0" w:line="240" w:lineRule="auto"/>
        <w:rPr>
          <w:rFonts w:ascii="Arial" w:eastAsia="Times New Roman" w:hAnsi="Arial" w:cs="Times New Roman"/>
          <w:sz w:val="24"/>
          <w:szCs w:val="24"/>
          <w:lang w:val="en-IE"/>
        </w:rPr>
      </w:pPr>
    </w:p>
    <w:p w:rsidR="005172E8" w:rsidRDefault="005172E8" w:rsidP="005172E8">
      <w:pPr>
        <w:spacing w:after="0" w:line="240" w:lineRule="auto"/>
        <w:rPr>
          <w:rFonts w:ascii="Arial" w:eastAsia="Times New Roman" w:hAnsi="Arial" w:cs="Times New Roman"/>
          <w:sz w:val="24"/>
          <w:szCs w:val="24"/>
          <w:lang w:val="en-IE"/>
        </w:rPr>
      </w:pPr>
    </w:p>
    <w:p w:rsidR="005172E8" w:rsidRDefault="005172E8" w:rsidP="005172E8">
      <w:pPr>
        <w:spacing w:after="0" w:line="240" w:lineRule="auto"/>
        <w:rPr>
          <w:rFonts w:ascii="Arial" w:eastAsia="Times New Roman" w:hAnsi="Arial" w:cs="Times New Roman"/>
          <w:sz w:val="24"/>
          <w:szCs w:val="24"/>
          <w:lang w:val="en-IE"/>
        </w:rPr>
      </w:pPr>
    </w:p>
    <w:p w:rsidR="005172E8" w:rsidRDefault="005172E8" w:rsidP="005172E8">
      <w:pPr>
        <w:spacing w:after="0" w:line="240" w:lineRule="auto"/>
        <w:rPr>
          <w:rFonts w:ascii="Arial" w:eastAsia="Times New Roman" w:hAnsi="Arial" w:cs="Times New Roman"/>
          <w:sz w:val="24"/>
          <w:szCs w:val="24"/>
          <w:lang w:val="en-IE"/>
        </w:rPr>
      </w:pPr>
    </w:p>
    <w:p w:rsidR="005172E8" w:rsidRDefault="005172E8" w:rsidP="005172E8">
      <w:pPr>
        <w:spacing w:after="0" w:line="240" w:lineRule="auto"/>
        <w:rPr>
          <w:rFonts w:ascii="Arial" w:eastAsia="Times New Roman" w:hAnsi="Arial" w:cs="Times New Roman"/>
          <w:sz w:val="24"/>
          <w:szCs w:val="24"/>
          <w:lang w:val="en-IE"/>
        </w:rPr>
      </w:pPr>
    </w:p>
    <w:p w:rsidR="005172E8" w:rsidRPr="005172E8" w:rsidRDefault="005172E8" w:rsidP="005172E8">
      <w:pPr>
        <w:spacing w:after="0" w:line="240" w:lineRule="auto"/>
        <w:rPr>
          <w:rFonts w:ascii="Arial" w:eastAsia="Times New Roman" w:hAnsi="Arial" w:cs="Times New Roman"/>
          <w:sz w:val="24"/>
          <w:szCs w:val="24"/>
          <w:lang w:val="en-IE"/>
        </w:rPr>
      </w:pPr>
    </w:p>
    <w:p w:rsidR="005172E8" w:rsidRPr="005172E8" w:rsidRDefault="005172E8" w:rsidP="005172E8">
      <w:pPr>
        <w:spacing w:after="0" w:line="240" w:lineRule="auto"/>
        <w:rPr>
          <w:rFonts w:ascii="Arial" w:eastAsia="Times New Roman" w:hAnsi="Arial" w:cs="Times New Roman"/>
          <w:b/>
          <w:sz w:val="24"/>
          <w:szCs w:val="24"/>
          <w:lang w:val="en-IE"/>
        </w:rPr>
      </w:pPr>
      <w:r w:rsidRPr="005172E8">
        <w:rPr>
          <w:rFonts w:ascii="Arial" w:eastAsia="Times New Roman" w:hAnsi="Arial" w:cs="Times New Roman"/>
          <w:b/>
          <w:sz w:val="24"/>
          <w:szCs w:val="24"/>
          <w:lang w:val="en-IE"/>
        </w:rPr>
        <w:t>Bullying</w:t>
      </w:r>
    </w:p>
    <w:p w:rsidR="005172E8" w:rsidRPr="005172E8" w:rsidRDefault="005172E8" w:rsidP="005172E8">
      <w:pPr>
        <w:spacing w:after="0" w:line="240" w:lineRule="auto"/>
        <w:rPr>
          <w:rFonts w:ascii="Arial" w:eastAsia="Times New Roman" w:hAnsi="Arial" w:cs="Times New Roman"/>
          <w:sz w:val="24"/>
          <w:szCs w:val="24"/>
          <w:lang w:val="en-IE"/>
        </w:rPr>
      </w:pPr>
    </w:p>
    <w:p w:rsidR="005172E8" w:rsidRDefault="005172E8" w:rsidP="005172E8">
      <w:pPr>
        <w:spacing w:after="0" w:line="240" w:lineRule="auto"/>
        <w:rPr>
          <w:rFonts w:ascii="Arial" w:eastAsia="Times New Roman" w:hAnsi="Arial" w:cs="Times New Roman"/>
          <w:sz w:val="24"/>
          <w:szCs w:val="24"/>
          <w:lang w:val="en-IE"/>
        </w:rPr>
      </w:pPr>
      <w:r w:rsidRPr="005172E8">
        <w:rPr>
          <w:rFonts w:ascii="Arial" w:eastAsia="Times New Roman" w:hAnsi="Arial" w:cs="Times New Roman"/>
          <w:sz w:val="24"/>
          <w:szCs w:val="24"/>
          <w:lang w:val="en-IE"/>
        </w:rPr>
        <w:t>Bullying is the repeated use of power by one or more persons</w:t>
      </w:r>
      <w:r>
        <w:rPr>
          <w:rFonts w:ascii="Arial" w:eastAsia="Times New Roman" w:hAnsi="Arial" w:cs="Times New Roman"/>
          <w:sz w:val="24"/>
          <w:szCs w:val="24"/>
          <w:lang w:val="en-IE"/>
        </w:rPr>
        <w:t xml:space="preserve"> to intentionally harm, hurt or </w:t>
      </w:r>
      <w:r w:rsidRPr="005172E8">
        <w:rPr>
          <w:rFonts w:ascii="Arial" w:eastAsia="Times New Roman" w:hAnsi="Arial" w:cs="Times New Roman"/>
          <w:sz w:val="24"/>
          <w:szCs w:val="24"/>
          <w:lang w:val="en-IE"/>
        </w:rPr>
        <w:t>adversely affect the rights and needs of another or others (NI</w:t>
      </w:r>
      <w:r>
        <w:rPr>
          <w:rFonts w:ascii="Arial" w:eastAsia="Times New Roman" w:hAnsi="Arial" w:cs="Times New Roman"/>
          <w:sz w:val="24"/>
          <w:szCs w:val="24"/>
          <w:lang w:val="en-IE"/>
        </w:rPr>
        <w:t xml:space="preserve"> Anti Bullying Forum). Although </w:t>
      </w:r>
      <w:r w:rsidRPr="005172E8">
        <w:rPr>
          <w:rFonts w:ascii="Arial" w:eastAsia="Times New Roman" w:hAnsi="Arial" w:cs="Times New Roman"/>
          <w:sz w:val="24"/>
          <w:szCs w:val="24"/>
          <w:lang w:val="en-IE"/>
        </w:rPr>
        <w:t>bullying is not defined as abuse, in its more extreme form it would be</w:t>
      </w:r>
      <w:r>
        <w:rPr>
          <w:rFonts w:ascii="Arial" w:eastAsia="Times New Roman" w:hAnsi="Arial" w:cs="Times New Roman"/>
          <w:sz w:val="24"/>
          <w:szCs w:val="24"/>
          <w:lang w:val="en-IE"/>
        </w:rPr>
        <w:t xml:space="preserve"> regarded as a form of </w:t>
      </w:r>
      <w:r w:rsidRPr="005172E8">
        <w:rPr>
          <w:rFonts w:ascii="Arial" w:eastAsia="Times New Roman" w:hAnsi="Arial" w:cs="Times New Roman"/>
          <w:sz w:val="24"/>
          <w:szCs w:val="24"/>
          <w:lang w:val="en-IE"/>
        </w:rPr>
        <w:t>abuse. It can take many forms but the main types are:</w:t>
      </w:r>
    </w:p>
    <w:p w:rsidR="005172E8" w:rsidRPr="005172E8" w:rsidRDefault="005172E8" w:rsidP="005172E8">
      <w:pPr>
        <w:spacing w:after="0" w:line="240" w:lineRule="auto"/>
        <w:rPr>
          <w:rFonts w:ascii="Arial" w:eastAsia="Times New Roman" w:hAnsi="Arial" w:cs="Times New Roman"/>
          <w:sz w:val="24"/>
          <w:szCs w:val="24"/>
          <w:lang w:val="en-IE"/>
        </w:rPr>
      </w:pPr>
    </w:p>
    <w:p w:rsidR="005172E8" w:rsidRPr="005172E8" w:rsidRDefault="005172E8" w:rsidP="005172E8">
      <w:pPr>
        <w:pStyle w:val="ListParagraph"/>
        <w:numPr>
          <w:ilvl w:val="0"/>
          <w:numId w:val="50"/>
        </w:numPr>
        <w:spacing w:after="0" w:line="240" w:lineRule="auto"/>
        <w:rPr>
          <w:rFonts w:ascii="Arial" w:eastAsia="Times New Roman" w:hAnsi="Arial" w:cs="Times New Roman"/>
          <w:sz w:val="24"/>
          <w:szCs w:val="24"/>
          <w:lang w:val="en-IE"/>
        </w:rPr>
      </w:pPr>
      <w:r w:rsidRPr="005172E8">
        <w:rPr>
          <w:rFonts w:ascii="Arial" w:eastAsia="Times New Roman" w:hAnsi="Arial" w:cs="Times New Roman"/>
          <w:sz w:val="24"/>
          <w:szCs w:val="24"/>
          <w:lang w:val="en-IE"/>
        </w:rPr>
        <w:t>Emotional – excluding, being unfriendly;</w:t>
      </w:r>
    </w:p>
    <w:p w:rsidR="005172E8" w:rsidRPr="005172E8" w:rsidRDefault="005172E8" w:rsidP="005172E8">
      <w:pPr>
        <w:pStyle w:val="ListParagraph"/>
        <w:numPr>
          <w:ilvl w:val="0"/>
          <w:numId w:val="50"/>
        </w:numPr>
        <w:spacing w:after="0" w:line="240" w:lineRule="auto"/>
        <w:rPr>
          <w:rFonts w:ascii="Arial" w:eastAsia="Times New Roman" w:hAnsi="Arial" w:cs="Times New Roman"/>
          <w:sz w:val="24"/>
          <w:szCs w:val="24"/>
          <w:lang w:val="en-IE"/>
        </w:rPr>
      </w:pPr>
      <w:r w:rsidRPr="005172E8">
        <w:rPr>
          <w:rFonts w:ascii="Arial" w:eastAsia="Times New Roman" w:hAnsi="Arial" w:cs="Times New Roman"/>
          <w:sz w:val="24"/>
          <w:szCs w:val="24"/>
          <w:lang w:val="en-IE"/>
        </w:rPr>
        <w:t>Physical – hitting, kicking, theft;</w:t>
      </w:r>
    </w:p>
    <w:p w:rsidR="005172E8" w:rsidRPr="005172E8" w:rsidRDefault="005172E8" w:rsidP="005172E8">
      <w:pPr>
        <w:pStyle w:val="ListParagraph"/>
        <w:numPr>
          <w:ilvl w:val="0"/>
          <w:numId w:val="50"/>
        </w:numPr>
        <w:spacing w:after="0" w:line="240" w:lineRule="auto"/>
        <w:rPr>
          <w:rFonts w:ascii="Arial" w:eastAsia="Times New Roman" w:hAnsi="Arial" w:cs="Times New Roman"/>
          <w:sz w:val="24"/>
          <w:szCs w:val="24"/>
          <w:lang w:val="en-IE"/>
        </w:rPr>
      </w:pPr>
      <w:r w:rsidRPr="005172E8">
        <w:rPr>
          <w:rFonts w:ascii="Arial" w:eastAsia="Times New Roman" w:hAnsi="Arial" w:cs="Times New Roman"/>
          <w:sz w:val="24"/>
          <w:szCs w:val="24"/>
          <w:lang w:val="en-IE"/>
        </w:rPr>
        <w:t>Racist – racial taunts, graffiti, gestures;</w:t>
      </w:r>
    </w:p>
    <w:p w:rsidR="005172E8" w:rsidRPr="005172E8" w:rsidRDefault="005172E8" w:rsidP="005172E8">
      <w:pPr>
        <w:pStyle w:val="ListParagraph"/>
        <w:numPr>
          <w:ilvl w:val="0"/>
          <w:numId w:val="50"/>
        </w:numPr>
        <w:spacing w:after="0" w:line="240" w:lineRule="auto"/>
        <w:rPr>
          <w:rFonts w:ascii="Arial" w:eastAsia="Times New Roman" w:hAnsi="Arial" w:cs="Times New Roman"/>
          <w:sz w:val="24"/>
          <w:szCs w:val="24"/>
          <w:lang w:val="en-IE"/>
        </w:rPr>
      </w:pPr>
      <w:r w:rsidRPr="005172E8">
        <w:rPr>
          <w:rFonts w:ascii="Arial" w:eastAsia="Times New Roman" w:hAnsi="Arial" w:cs="Times New Roman"/>
          <w:sz w:val="24"/>
          <w:szCs w:val="24"/>
          <w:lang w:val="en-IE"/>
        </w:rPr>
        <w:t>Sexual – unwanted physical contact or sexually abusive comments;</w:t>
      </w:r>
    </w:p>
    <w:p w:rsidR="005172E8" w:rsidRPr="005172E8" w:rsidRDefault="005172E8" w:rsidP="005172E8">
      <w:pPr>
        <w:pStyle w:val="ListParagraph"/>
        <w:numPr>
          <w:ilvl w:val="0"/>
          <w:numId w:val="50"/>
        </w:numPr>
        <w:spacing w:after="0" w:line="240" w:lineRule="auto"/>
        <w:rPr>
          <w:rFonts w:ascii="Arial" w:eastAsia="Times New Roman" w:hAnsi="Arial" w:cs="Times New Roman"/>
          <w:sz w:val="24"/>
          <w:szCs w:val="24"/>
          <w:lang w:val="en-IE"/>
        </w:rPr>
      </w:pPr>
      <w:r w:rsidRPr="005172E8">
        <w:rPr>
          <w:rFonts w:ascii="Arial" w:eastAsia="Times New Roman" w:hAnsi="Arial" w:cs="Times New Roman"/>
          <w:sz w:val="24"/>
          <w:szCs w:val="24"/>
          <w:lang w:val="en-IE"/>
        </w:rPr>
        <w:t>Homophobic – because of or focusing on the issue of sexuality;</w:t>
      </w:r>
    </w:p>
    <w:p w:rsidR="005172E8" w:rsidRPr="005172E8" w:rsidRDefault="005172E8" w:rsidP="005172E8">
      <w:pPr>
        <w:pStyle w:val="ListParagraph"/>
        <w:numPr>
          <w:ilvl w:val="0"/>
          <w:numId w:val="50"/>
        </w:numPr>
        <w:spacing w:after="0" w:line="240" w:lineRule="auto"/>
        <w:rPr>
          <w:rFonts w:ascii="Arial" w:eastAsia="Times New Roman" w:hAnsi="Arial" w:cs="Times New Roman"/>
          <w:sz w:val="24"/>
          <w:szCs w:val="24"/>
          <w:lang w:val="en-IE"/>
        </w:rPr>
      </w:pPr>
      <w:r w:rsidRPr="005172E8">
        <w:rPr>
          <w:rFonts w:ascii="Arial" w:eastAsia="Times New Roman" w:hAnsi="Arial" w:cs="Times New Roman"/>
          <w:sz w:val="24"/>
          <w:szCs w:val="24"/>
          <w:lang w:val="en-IE"/>
        </w:rPr>
        <w:t>Verbal – name calling, sarcasm, spreading rumours, teasing;</w:t>
      </w:r>
    </w:p>
    <w:p w:rsidR="005172E8" w:rsidRPr="005172E8" w:rsidRDefault="005172E8" w:rsidP="005172E8">
      <w:pPr>
        <w:pStyle w:val="ListParagraph"/>
        <w:numPr>
          <w:ilvl w:val="0"/>
          <w:numId w:val="50"/>
        </w:numPr>
        <w:spacing w:after="0" w:line="240" w:lineRule="auto"/>
        <w:rPr>
          <w:rFonts w:ascii="Arial" w:eastAsia="Times New Roman" w:hAnsi="Arial" w:cs="Times New Roman"/>
          <w:sz w:val="24"/>
          <w:szCs w:val="24"/>
          <w:lang w:val="en-IE"/>
        </w:rPr>
      </w:pPr>
      <w:r w:rsidRPr="005172E8">
        <w:rPr>
          <w:rFonts w:ascii="Arial" w:eastAsia="Times New Roman" w:hAnsi="Arial" w:cs="Times New Roman"/>
          <w:sz w:val="24"/>
          <w:szCs w:val="24"/>
          <w:lang w:val="en-IE"/>
        </w:rPr>
        <w:t>Cyberbullying (e.g. text message, picture/video-clip and phone call bullying via mobile phones;email, website bullying).</w:t>
      </w:r>
    </w:p>
    <w:p w:rsidR="005172E8" w:rsidRPr="005172E8" w:rsidRDefault="005172E8" w:rsidP="005172E8">
      <w:pPr>
        <w:spacing w:after="0" w:line="240" w:lineRule="auto"/>
        <w:rPr>
          <w:rFonts w:ascii="Arial" w:eastAsia="Times New Roman" w:hAnsi="Arial" w:cs="Times New Roman"/>
          <w:sz w:val="24"/>
          <w:szCs w:val="24"/>
          <w:lang w:val="en-IE"/>
        </w:rPr>
      </w:pPr>
    </w:p>
    <w:p w:rsidR="005172E8" w:rsidRDefault="005172E8" w:rsidP="005172E8">
      <w:pPr>
        <w:spacing w:after="0" w:line="240" w:lineRule="auto"/>
        <w:rPr>
          <w:rFonts w:ascii="Arial" w:eastAsia="Times New Roman" w:hAnsi="Arial" w:cs="Times New Roman"/>
          <w:sz w:val="24"/>
          <w:szCs w:val="24"/>
          <w:lang w:val="en-IE"/>
        </w:rPr>
      </w:pPr>
      <w:r w:rsidRPr="005172E8">
        <w:rPr>
          <w:rFonts w:ascii="Arial" w:eastAsia="Times New Roman" w:hAnsi="Arial" w:cs="Times New Roman"/>
          <w:sz w:val="24"/>
          <w:szCs w:val="24"/>
          <w:lang w:val="en-IE"/>
        </w:rPr>
        <w:t>The damage inflicted by bullying can frequently be underestim</w:t>
      </w:r>
      <w:r>
        <w:rPr>
          <w:rFonts w:ascii="Arial" w:eastAsia="Times New Roman" w:hAnsi="Arial" w:cs="Times New Roman"/>
          <w:sz w:val="24"/>
          <w:szCs w:val="24"/>
          <w:lang w:val="en-IE"/>
        </w:rPr>
        <w:t xml:space="preserve">ated. It can cause considerable </w:t>
      </w:r>
      <w:r w:rsidRPr="005172E8">
        <w:rPr>
          <w:rFonts w:ascii="Arial" w:eastAsia="Times New Roman" w:hAnsi="Arial" w:cs="Times New Roman"/>
          <w:sz w:val="24"/>
          <w:szCs w:val="24"/>
          <w:lang w:val="en-IE"/>
        </w:rPr>
        <w:t xml:space="preserve">distress to children to the extent that it affects their health and </w:t>
      </w:r>
      <w:r>
        <w:rPr>
          <w:rFonts w:ascii="Arial" w:eastAsia="Times New Roman" w:hAnsi="Arial" w:cs="Times New Roman"/>
          <w:sz w:val="24"/>
          <w:szCs w:val="24"/>
          <w:lang w:val="en-IE"/>
        </w:rPr>
        <w:t xml:space="preserve">development or, at the extreme, </w:t>
      </w:r>
      <w:r w:rsidRPr="005172E8">
        <w:rPr>
          <w:rFonts w:ascii="Arial" w:eastAsia="Times New Roman" w:hAnsi="Arial" w:cs="Times New Roman"/>
          <w:sz w:val="24"/>
          <w:szCs w:val="24"/>
          <w:lang w:val="en-IE"/>
        </w:rPr>
        <w:t>causes them significant harm. In these circumstances bullyin</w:t>
      </w:r>
      <w:r>
        <w:rPr>
          <w:rFonts w:ascii="Arial" w:eastAsia="Times New Roman" w:hAnsi="Arial" w:cs="Times New Roman"/>
          <w:sz w:val="24"/>
          <w:szCs w:val="24"/>
          <w:lang w:val="en-IE"/>
        </w:rPr>
        <w:t xml:space="preserve">g should be considered as child </w:t>
      </w:r>
      <w:r w:rsidRPr="005172E8">
        <w:rPr>
          <w:rFonts w:ascii="Arial" w:eastAsia="Times New Roman" w:hAnsi="Arial" w:cs="Times New Roman"/>
          <w:sz w:val="24"/>
          <w:szCs w:val="24"/>
          <w:lang w:val="en-IE"/>
        </w:rPr>
        <w:t xml:space="preserve">abuse and treated as such. </w:t>
      </w:r>
    </w:p>
    <w:p w:rsidR="005172E8" w:rsidRPr="005172E8" w:rsidRDefault="005172E8" w:rsidP="005172E8">
      <w:pPr>
        <w:spacing w:after="0" w:line="240" w:lineRule="auto"/>
        <w:rPr>
          <w:rFonts w:ascii="Arial" w:eastAsia="Times New Roman" w:hAnsi="Arial" w:cs="Times New Roman"/>
          <w:i/>
          <w:sz w:val="20"/>
          <w:szCs w:val="20"/>
          <w:lang w:val="en-IE"/>
        </w:rPr>
      </w:pPr>
    </w:p>
    <w:p w:rsidR="005172E8" w:rsidRPr="005172E8" w:rsidRDefault="005172E8" w:rsidP="005172E8">
      <w:pPr>
        <w:spacing w:after="0" w:line="240" w:lineRule="auto"/>
        <w:rPr>
          <w:rFonts w:ascii="Arial" w:eastAsia="Times New Roman" w:hAnsi="Arial" w:cs="Times New Roman"/>
          <w:i/>
          <w:sz w:val="20"/>
          <w:szCs w:val="20"/>
          <w:lang w:val="en-IE"/>
        </w:rPr>
      </w:pPr>
      <w:r w:rsidRPr="005172E8">
        <w:rPr>
          <w:rFonts w:ascii="Arial" w:eastAsia="Times New Roman" w:hAnsi="Arial" w:cs="Times New Roman"/>
          <w:i/>
          <w:sz w:val="20"/>
          <w:szCs w:val="20"/>
          <w:lang w:val="en-IE"/>
        </w:rPr>
        <w:t>* Although ‘exploitation’ is not included in the categories of registration for the Child Protection Register (CPR),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rsidR="007B7D9B" w:rsidRPr="005172E8" w:rsidRDefault="007B7D9B" w:rsidP="005172E8">
      <w:pPr>
        <w:spacing w:after="0" w:line="240" w:lineRule="auto"/>
        <w:rPr>
          <w:rFonts w:ascii="Arial" w:eastAsia="Times New Roman" w:hAnsi="Arial" w:cs="Arial"/>
          <w:b/>
          <w:bCs/>
          <w:kern w:val="32"/>
          <w:sz w:val="28"/>
          <w:szCs w:val="24"/>
          <w:lang w:val="en-IE"/>
        </w:rPr>
      </w:pPr>
    </w:p>
    <w:sectPr w:rsidR="007B7D9B" w:rsidRPr="005172E8" w:rsidSect="0081412C">
      <w:footerReference w:type="even" r:id="rId8"/>
      <w:footerReference w:type="default" r:id="rId9"/>
      <w:pgSz w:w="11906" w:h="16838"/>
      <w:pgMar w:top="1440" w:right="1440" w:bottom="835" w:left="1440"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F0" w:rsidRDefault="00BE7BF0" w:rsidP="007B7D9B">
      <w:pPr>
        <w:spacing w:after="0" w:line="240" w:lineRule="auto"/>
      </w:pPr>
      <w:r>
        <w:separator/>
      </w:r>
    </w:p>
  </w:endnote>
  <w:endnote w:type="continuationSeparator" w:id="0">
    <w:p w:rsidR="00BE7BF0" w:rsidRDefault="00BE7BF0"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altName w:val="Corbel"/>
    <w:charset w:val="4D"/>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042029" w:usb3="00000000" w:csb0="8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D9B" w:rsidRDefault="007B7D9B" w:rsidP="007B7D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rsidR="007B7D9B" w:rsidRPr="00D063BC" w:rsidRDefault="00CD6A9F" w:rsidP="007B7D9B">
            <w:pPr>
              <w:pStyle w:val="Footer"/>
            </w:pPr>
            <w:r>
              <w:t>Northern</w:t>
            </w:r>
            <w:r w:rsidR="007B7D9B">
              <w:t xml:space="preserve"> Ireland </w:t>
            </w:r>
            <w:r w:rsidR="00E33A32">
              <w:t>-</w:t>
            </w:r>
            <w:r w:rsidR="007B7D9B">
              <w:t xml:space="preserve"> Page </w:t>
            </w:r>
            <w:r w:rsidR="007B7D9B">
              <w:rPr>
                <w:b/>
              </w:rPr>
              <w:fldChar w:fldCharType="begin"/>
            </w:r>
            <w:r w:rsidR="007B7D9B">
              <w:rPr>
                <w:b/>
              </w:rPr>
              <w:instrText xml:space="preserve"> PAGE </w:instrText>
            </w:r>
            <w:r w:rsidR="007B7D9B">
              <w:rPr>
                <w:b/>
              </w:rPr>
              <w:fldChar w:fldCharType="separate"/>
            </w:r>
            <w:r w:rsidR="00F57A8E">
              <w:rPr>
                <w:b/>
                <w:noProof/>
              </w:rPr>
              <w:t>2</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F57A8E">
              <w:rPr>
                <w:b/>
                <w:noProof/>
              </w:rPr>
              <w:t>2</w:t>
            </w:r>
            <w:r w:rsidR="007B7D9B">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F0" w:rsidRDefault="00BE7BF0" w:rsidP="007B7D9B">
      <w:pPr>
        <w:spacing w:after="0" w:line="240" w:lineRule="auto"/>
      </w:pPr>
      <w:r>
        <w:separator/>
      </w:r>
    </w:p>
  </w:footnote>
  <w:footnote w:type="continuationSeparator" w:id="0">
    <w:p w:rsidR="00BE7BF0" w:rsidRDefault="00BE7BF0" w:rsidP="007B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1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6"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28"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30"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4"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5"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A925B15"/>
    <w:multiLevelType w:val="hybridMultilevel"/>
    <w:tmpl w:val="0A3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47"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49"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4"/>
  </w:num>
  <w:num w:numId="2">
    <w:abstractNumId w:val="26"/>
  </w:num>
  <w:num w:numId="3">
    <w:abstractNumId w:val="9"/>
  </w:num>
  <w:num w:numId="4">
    <w:abstractNumId w:val="19"/>
  </w:num>
  <w:num w:numId="5">
    <w:abstractNumId w:val="10"/>
  </w:num>
  <w:num w:numId="6">
    <w:abstractNumId w:val="18"/>
  </w:num>
  <w:num w:numId="7">
    <w:abstractNumId w:val="12"/>
  </w:num>
  <w:num w:numId="8">
    <w:abstractNumId w:val="32"/>
  </w:num>
  <w:num w:numId="9">
    <w:abstractNumId w:val="11"/>
  </w:num>
  <w:num w:numId="10">
    <w:abstractNumId w:val="6"/>
  </w:num>
  <w:num w:numId="11">
    <w:abstractNumId w:val="1"/>
  </w:num>
  <w:num w:numId="12">
    <w:abstractNumId w:val="7"/>
  </w:num>
  <w:num w:numId="13">
    <w:abstractNumId w:val="4"/>
  </w:num>
  <w:num w:numId="14">
    <w:abstractNumId w:val="28"/>
  </w:num>
  <w:num w:numId="15">
    <w:abstractNumId w:val="46"/>
  </w:num>
  <w:num w:numId="16">
    <w:abstractNumId w:val="34"/>
  </w:num>
  <w:num w:numId="17">
    <w:abstractNumId w:val="29"/>
  </w:num>
  <w:num w:numId="18">
    <w:abstractNumId w:val="25"/>
  </w:num>
  <w:num w:numId="19">
    <w:abstractNumId w:val="16"/>
  </w:num>
  <w:num w:numId="20">
    <w:abstractNumId w:val="43"/>
  </w:num>
  <w:num w:numId="21">
    <w:abstractNumId w:val="13"/>
  </w:num>
  <w:num w:numId="22">
    <w:abstractNumId w:val="39"/>
  </w:num>
  <w:num w:numId="23">
    <w:abstractNumId w:val="36"/>
  </w:num>
  <w:num w:numId="24">
    <w:abstractNumId w:val="21"/>
  </w:num>
  <w:num w:numId="25">
    <w:abstractNumId w:val="31"/>
  </w:num>
  <w:num w:numId="26">
    <w:abstractNumId w:val="27"/>
  </w:num>
  <w:num w:numId="27">
    <w:abstractNumId w:val="33"/>
  </w:num>
  <w:num w:numId="28">
    <w:abstractNumId w:val="17"/>
  </w:num>
  <w:num w:numId="29">
    <w:abstractNumId w:val="42"/>
  </w:num>
  <w:num w:numId="30">
    <w:abstractNumId w:val="2"/>
  </w:num>
  <w:num w:numId="31">
    <w:abstractNumId w:val="35"/>
  </w:num>
  <w:num w:numId="32">
    <w:abstractNumId w:val="30"/>
  </w:num>
  <w:num w:numId="33">
    <w:abstractNumId w:val="49"/>
  </w:num>
  <w:num w:numId="34">
    <w:abstractNumId w:val="14"/>
  </w:num>
  <w:num w:numId="35">
    <w:abstractNumId w:val="8"/>
  </w:num>
  <w:num w:numId="36">
    <w:abstractNumId w:val="3"/>
  </w:num>
  <w:num w:numId="37">
    <w:abstractNumId w:val="48"/>
  </w:num>
  <w:num w:numId="38">
    <w:abstractNumId w:val="24"/>
  </w:num>
  <w:num w:numId="39">
    <w:abstractNumId w:val="45"/>
  </w:num>
  <w:num w:numId="40">
    <w:abstractNumId w:val="20"/>
  </w:num>
  <w:num w:numId="41">
    <w:abstractNumId w:val="38"/>
  </w:num>
  <w:num w:numId="42">
    <w:abstractNumId w:val="0"/>
  </w:num>
  <w:num w:numId="43">
    <w:abstractNumId w:val="40"/>
  </w:num>
  <w:num w:numId="44">
    <w:abstractNumId w:val="47"/>
  </w:num>
  <w:num w:numId="45">
    <w:abstractNumId w:val="22"/>
  </w:num>
  <w:num w:numId="46">
    <w:abstractNumId w:val="23"/>
  </w:num>
  <w:num w:numId="47">
    <w:abstractNumId w:val="5"/>
  </w:num>
  <w:num w:numId="48">
    <w:abstractNumId w:val="37"/>
  </w:num>
  <w:num w:numId="49">
    <w:abstractNumId w:val="15"/>
  </w:num>
  <w:num w:numId="50">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60"/>
    <w:rsid w:val="00135D87"/>
    <w:rsid w:val="00177B05"/>
    <w:rsid w:val="001B4EE9"/>
    <w:rsid w:val="001F40C1"/>
    <w:rsid w:val="002100A3"/>
    <w:rsid w:val="00220DF8"/>
    <w:rsid w:val="002535EF"/>
    <w:rsid w:val="00266546"/>
    <w:rsid w:val="00283C86"/>
    <w:rsid w:val="002B204F"/>
    <w:rsid w:val="00371814"/>
    <w:rsid w:val="003966EF"/>
    <w:rsid w:val="003C448B"/>
    <w:rsid w:val="003E5A11"/>
    <w:rsid w:val="004C4C82"/>
    <w:rsid w:val="005172E8"/>
    <w:rsid w:val="005A1C13"/>
    <w:rsid w:val="005E522F"/>
    <w:rsid w:val="005F374F"/>
    <w:rsid w:val="006E1916"/>
    <w:rsid w:val="007668D6"/>
    <w:rsid w:val="00766DAE"/>
    <w:rsid w:val="007B7D9B"/>
    <w:rsid w:val="007C5957"/>
    <w:rsid w:val="007D663D"/>
    <w:rsid w:val="0081412C"/>
    <w:rsid w:val="00820347"/>
    <w:rsid w:val="00853E22"/>
    <w:rsid w:val="008A3702"/>
    <w:rsid w:val="008C1F60"/>
    <w:rsid w:val="00A210AB"/>
    <w:rsid w:val="00A51C54"/>
    <w:rsid w:val="00A940B9"/>
    <w:rsid w:val="00AD5526"/>
    <w:rsid w:val="00AF6107"/>
    <w:rsid w:val="00B64B0D"/>
    <w:rsid w:val="00B7398E"/>
    <w:rsid w:val="00B8139C"/>
    <w:rsid w:val="00BB45A9"/>
    <w:rsid w:val="00BE75C1"/>
    <w:rsid w:val="00BE7BF0"/>
    <w:rsid w:val="00CC74B1"/>
    <w:rsid w:val="00CD1492"/>
    <w:rsid w:val="00CD6A9F"/>
    <w:rsid w:val="00DA2A1A"/>
    <w:rsid w:val="00E33A32"/>
    <w:rsid w:val="00F564E7"/>
    <w:rsid w:val="00F57A8E"/>
    <w:rsid w:val="00F61576"/>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3A22AA5-1BBF-4FE6-B025-DAC8F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Hamill</dc:creator>
  <cp:keywords/>
  <dc:description/>
  <cp:lastModifiedBy>Peter Hamill</cp:lastModifiedBy>
  <cp:revision>6</cp:revision>
  <dcterms:created xsi:type="dcterms:W3CDTF">2018-10-08T12:56:00Z</dcterms:created>
  <dcterms:modified xsi:type="dcterms:W3CDTF">2019-01-22T14:52:00Z</dcterms:modified>
</cp:coreProperties>
</file>